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17" w:rsidRDefault="00243B17" w:rsidP="00E36BB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bookmarkStart w:id="0" w:name="_TOC_250007"/>
      <w:bookmarkStart w:id="1" w:name="_Toc141938001"/>
      <w:bookmarkStart w:id="2" w:name="_Toc141937603"/>
      <w:bookmarkStart w:id="3" w:name="_Toc110614546"/>
    </w:p>
    <w:p w:rsidR="00243B17" w:rsidRPr="00651657" w:rsidRDefault="00243B17" w:rsidP="00243B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</w:pPr>
      <w:r w:rsidRPr="00651657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Государственное казенное общеобразовательное учреждение Ростовской области «</w:t>
      </w:r>
      <w:proofErr w:type="spellStart"/>
      <w:r w:rsidRPr="00651657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>Новочеркасская</w:t>
      </w:r>
      <w:proofErr w:type="spellEnd"/>
      <w:r w:rsidRPr="00651657">
        <w:rPr>
          <w:rFonts w:ascii="Times New Roman" w:eastAsia="Arial Unicode MS" w:hAnsi="Times New Roman" w:cs="Arial Unicode MS"/>
          <w:kern w:val="3"/>
          <w:sz w:val="28"/>
          <w:szCs w:val="28"/>
          <w:lang w:eastAsia="zh-CN" w:bidi="hi-IN"/>
        </w:rPr>
        <w:t xml:space="preserve"> специальная школа-интернат  №33»</w:t>
      </w:r>
    </w:p>
    <w:p w:rsidR="00243B17" w:rsidRPr="00651657" w:rsidRDefault="00243B17" w:rsidP="00243B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eastAsia="zh-CN" w:bidi="hi-I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3685"/>
        <w:gridCol w:w="3544"/>
      </w:tblGrid>
      <w:tr w:rsidR="00243B17" w:rsidRPr="00651657" w:rsidTr="001F0993">
        <w:tc>
          <w:tcPr>
            <w:tcW w:w="2660" w:type="dxa"/>
          </w:tcPr>
          <w:p w:rsidR="00243B17" w:rsidRPr="00651657" w:rsidRDefault="00243B17" w:rsidP="001F09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243B17" w:rsidRPr="00651657" w:rsidRDefault="00243B17" w:rsidP="001F09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243B17" w:rsidRPr="00651657" w:rsidRDefault="00243B17" w:rsidP="001F09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 №1 </w:t>
            </w:r>
          </w:p>
          <w:p w:rsidR="00243B17" w:rsidRPr="00651657" w:rsidRDefault="00D00922" w:rsidP="001F09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28.08. 2024</w:t>
            </w:r>
            <w:r w:rsidR="00243B17"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243B17" w:rsidRPr="00651657" w:rsidRDefault="00243B17" w:rsidP="001F0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243B17" w:rsidRPr="00651657" w:rsidRDefault="00243B17" w:rsidP="001F0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243B17" w:rsidRPr="00651657" w:rsidRDefault="00243B17" w:rsidP="001F09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243B17" w:rsidRPr="00651657" w:rsidRDefault="00243B17" w:rsidP="001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243B17" w:rsidRPr="00651657" w:rsidRDefault="00243B17" w:rsidP="001F0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243B17" w:rsidRPr="00651657" w:rsidRDefault="00243B17" w:rsidP="001F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О.С.Таранова</w:t>
            </w:r>
            <w:proofErr w:type="spellEnd"/>
          </w:p>
        </w:tc>
        <w:tc>
          <w:tcPr>
            <w:tcW w:w="3544" w:type="dxa"/>
          </w:tcPr>
          <w:p w:rsidR="00243B17" w:rsidRPr="00651657" w:rsidRDefault="00243B17" w:rsidP="001F09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243B17" w:rsidRPr="00651657" w:rsidRDefault="00243B17" w:rsidP="001F09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 ГКОУ РО </w:t>
            </w:r>
            <w:proofErr w:type="spellStart"/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Новочеркасской</w:t>
            </w:r>
            <w:proofErr w:type="spellEnd"/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специальной  школы-интерната № 33  </w:t>
            </w:r>
          </w:p>
          <w:p w:rsidR="00243B17" w:rsidRPr="00651657" w:rsidRDefault="00243B17" w:rsidP="001F09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Климченко И.Е.</w:t>
            </w:r>
          </w:p>
          <w:p w:rsidR="00243B17" w:rsidRPr="00651657" w:rsidRDefault="00243B17" w:rsidP="001F09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 w:rsidR="00D00922">
              <w:rPr>
                <w:rFonts w:ascii="Times New Roman" w:eastAsia="Times New Roman" w:hAnsi="Times New Roman" w:cs="Times New Roman"/>
                <w:sz w:val="28"/>
                <w:szCs w:val="28"/>
              </w:rPr>
              <w:t>133-ОД</w:t>
            </w:r>
          </w:p>
          <w:p w:rsidR="00243B17" w:rsidRPr="00651657" w:rsidRDefault="00D00922" w:rsidP="001F09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29.08. 2024</w:t>
            </w:r>
            <w:r w:rsidR="00243B17" w:rsidRPr="00651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243B17" w:rsidRPr="00651657" w:rsidRDefault="00243B17" w:rsidP="001F0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3B17" w:rsidRPr="00651657" w:rsidRDefault="00243B17" w:rsidP="00243B17">
      <w:pPr>
        <w:spacing w:line="240" w:lineRule="auto"/>
        <w:ind w:left="708" w:hanging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B17" w:rsidRPr="00651657" w:rsidRDefault="00243B17" w:rsidP="00243B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B17" w:rsidRPr="00651657" w:rsidRDefault="00243B17" w:rsidP="00243B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51657">
        <w:rPr>
          <w:rFonts w:ascii="Times New Roman" w:eastAsia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243B17" w:rsidRPr="00651657" w:rsidRDefault="00243B17" w:rsidP="00243B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657">
        <w:rPr>
          <w:rFonts w:ascii="Times New Roman" w:eastAsia="Times New Roman" w:hAnsi="Times New Roman" w:cs="Times New Roman"/>
          <w:b/>
          <w:sz w:val="28"/>
          <w:szCs w:val="28"/>
        </w:rPr>
        <w:t>начальное  общее</w:t>
      </w:r>
      <w:r w:rsidRPr="00651657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образование </w:t>
      </w:r>
    </w:p>
    <w:p w:rsidR="00243B17" w:rsidRPr="00651657" w:rsidRDefault="00243B17" w:rsidP="00243B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657">
        <w:rPr>
          <w:rFonts w:ascii="Times New Roman" w:eastAsia="Times New Roman" w:hAnsi="Times New Roman" w:cs="Times New Roman"/>
          <w:b/>
          <w:sz w:val="28"/>
          <w:szCs w:val="28"/>
        </w:rPr>
        <w:t>Вариант 3.2 – 4.2</w:t>
      </w:r>
    </w:p>
    <w:p w:rsidR="00243B17" w:rsidRPr="00651657" w:rsidRDefault="00243B17" w:rsidP="00243B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57">
        <w:rPr>
          <w:rFonts w:ascii="Times New Roman" w:eastAsia="Calibri" w:hAnsi="Times New Roman" w:cs="Times New Roman"/>
          <w:sz w:val="28"/>
          <w:szCs w:val="28"/>
        </w:rPr>
        <w:t>по предмету</w:t>
      </w:r>
    </w:p>
    <w:p w:rsidR="00243B17" w:rsidRPr="00651657" w:rsidRDefault="00243B17" w:rsidP="00243B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65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B30FD">
        <w:rPr>
          <w:rFonts w:ascii="Times New Roman" w:eastAsia="Calibri" w:hAnsi="Times New Roman" w:cs="Times New Roman"/>
          <w:b/>
          <w:sz w:val="28"/>
          <w:szCs w:val="28"/>
        </w:rPr>
        <w:t>Изобразительное искусство</w:t>
      </w:r>
      <w:r w:rsidR="000405F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A32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Тифлографика</w:t>
      </w:r>
      <w:proofErr w:type="spellEnd"/>
      <w:proofErr w:type="gramEnd"/>
      <w:r w:rsidRPr="0065165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3B17" w:rsidRPr="00651657" w:rsidRDefault="00D00922" w:rsidP="00243B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43B17" w:rsidRPr="00651657">
        <w:rPr>
          <w:rFonts w:ascii="Times New Roman" w:eastAsia="Calibri" w:hAnsi="Times New Roman" w:cs="Times New Roman"/>
          <w:sz w:val="28"/>
          <w:szCs w:val="28"/>
        </w:rPr>
        <w:t xml:space="preserve">  класс «В»</w:t>
      </w:r>
    </w:p>
    <w:p w:rsidR="00243B17" w:rsidRPr="00651657" w:rsidRDefault="00243B17" w:rsidP="00243B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165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оличество часов – 34  часа</w:t>
      </w:r>
      <w:r w:rsidRPr="006516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B17" w:rsidRPr="00651657" w:rsidRDefault="00243B17" w:rsidP="00243B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57">
        <w:rPr>
          <w:rFonts w:ascii="Times New Roman" w:eastAsia="Calibri" w:hAnsi="Times New Roman" w:cs="Times New Roman"/>
          <w:sz w:val="28"/>
          <w:szCs w:val="28"/>
        </w:rPr>
        <w:t>Учитель  Москалева Т.А.</w:t>
      </w:r>
    </w:p>
    <w:p w:rsidR="00243B17" w:rsidRPr="00651657" w:rsidRDefault="00243B17" w:rsidP="00243B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B17" w:rsidRPr="00651657" w:rsidRDefault="00243B17" w:rsidP="00243B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_GoBack"/>
      <w:bookmarkEnd w:id="4"/>
    </w:p>
    <w:p w:rsidR="00243B17" w:rsidRPr="00651657" w:rsidRDefault="00243B17" w:rsidP="00243B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B17" w:rsidRPr="00651657" w:rsidRDefault="00243B17" w:rsidP="00243B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B17" w:rsidRPr="00651657" w:rsidRDefault="00243B17" w:rsidP="00243B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B17" w:rsidRPr="00651657" w:rsidRDefault="00243B17" w:rsidP="00243B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B17" w:rsidRPr="00651657" w:rsidRDefault="00D00922" w:rsidP="00243B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2024 - 2025</w:t>
      </w:r>
      <w:r w:rsidR="00243B17" w:rsidRPr="00651657">
        <w:rPr>
          <w:rFonts w:ascii="Times New Roman" w:eastAsia="Calibri" w:hAnsi="Times New Roman" w:cs="Times New Roman"/>
          <w:sz w:val="28"/>
          <w:szCs w:val="28"/>
        </w:rPr>
        <w:t xml:space="preserve"> уч. год</w:t>
      </w:r>
    </w:p>
    <w:p w:rsidR="00243B17" w:rsidRDefault="00243B17">
      <w:pPr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0B30FD" w:rsidRDefault="000B30FD" w:rsidP="00E36BB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E36BB9" w:rsidRPr="00E36BB9" w:rsidRDefault="00E36BB9" w:rsidP="00E36BB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E36BB9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ПОЯСНИТЕЛЬНАЯ </w:t>
      </w:r>
      <w:bookmarkEnd w:id="0"/>
      <w:r w:rsidRPr="00E36BB9">
        <w:rPr>
          <w:rFonts w:ascii="Times New Roman" w:eastAsia="Tahoma" w:hAnsi="Times New Roman" w:cs="Times New Roman"/>
          <w:b/>
          <w:bCs/>
          <w:sz w:val="28"/>
          <w:szCs w:val="28"/>
        </w:rPr>
        <w:t>ЗАПИСКА</w:t>
      </w:r>
      <w:bookmarkEnd w:id="1"/>
      <w:bookmarkEnd w:id="2"/>
      <w:bookmarkEnd w:id="3"/>
    </w:p>
    <w:p w:rsidR="00E36BB9" w:rsidRPr="00E36BB9" w:rsidRDefault="00E36BB9" w:rsidP="00E36B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80C" w:rsidRPr="00C1380C" w:rsidRDefault="00C1380C" w:rsidP="00C1380C">
      <w:pPr>
        <w:widowControl w:val="0"/>
        <w:autoSpaceDE w:val="0"/>
        <w:autoSpaceDN w:val="0"/>
        <w:spacing w:after="0" w:line="240" w:lineRule="auto"/>
        <w:ind w:firstLine="5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80C">
        <w:rPr>
          <w:rFonts w:ascii="Times New Roman" w:eastAsia="Times New Roman" w:hAnsi="Times New Roman" w:cs="Times New Roman"/>
          <w:sz w:val="28"/>
          <w:szCs w:val="28"/>
        </w:rPr>
        <w:t>Федеральная рабочая программа учебного предмета «Изобразительное искусство</w:t>
      </w:r>
      <w:r w:rsidRPr="00C138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1380C">
        <w:rPr>
          <w:rFonts w:ascii="Times New Roman" w:eastAsia="Calibri" w:hAnsi="Times New Roman" w:cs="Times New Roman"/>
          <w:sz w:val="28"/>
          <w:szCs w:val="28"/>
        </w:rPr>
        <w:t>Тифлографика</w:t>
      </w:r>
      <w:proofErr w:type="spellEnd"/>
      <w:r w:rsidRPr="00C1380C">
        <w:rPr>
          <w:rFonts w:ascii="Times New Roman" w:eastAsia="Calibri" w:hAnsi="Times New Roman" w:cs="Times New Roman"/>
          <w:sz w:val="28"/>
          <w:szCs w:val="28"/>
        </w:rPr>
        <w:t>)</w:t>
      </w:r>
      <w:r w:rsidRPr="00C1380C">
        <w:rPr>
          <w:rFonts w:ascii="Times New Roman" w:eastAsia="Times New Roman" w:hAnsi="Times New Roman" w:cs="Times New Roman"/>
          <w:sz w:val="28"/>
          <w:szCs w:val="28"/>
        </w:rPr>
        <w:t xml:space="preserve">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образования,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(вариант 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4.2 </w:t>
      </w:r>
      <w:r w:rsidRPr="00C1380C">
        <w:rPr>
          <w:rFonts w:ascii="Times New Roman" w:eastAsia="Times New Roman" w:hAnsi="Times New Roman" w:cs="Times New Roman"/>
          <w:sz w:val="28"/>
          <w:szCs w:val="28"/>
        </w:rPr>
        <w:t xml:space="preserve">ФАОП НОО для слепых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слабовидящих </w:t>
      </w:r>
      <w:r w:rsidRPr="00C1380C">
        <w:rPr>
          <w:rFonts w:ascii="Times New Roman" w:eastAsia="Times New Roman" w:hAnsi="Times New Roman" w:cs="Times New Roman"/>
          <w:sz w:val="28"/>
          <w:szCs w:val="28"/>
        </w:rPr>
        <w:t>обучающихся), а также ориентирована на целевые приоритеты, сформулированные в Федеральной программе воспитания.</w:t>
      </w:r>
    </w:p>
    <w:p w:rsidR="00520DA1" w:rsidRPr="00520DA1" w:rsidRDefault="00520DA1" w:rsidP="00520D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DA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520DA1">
        <w:rPr>
          <w:rFonts w:ascii="Times New Roman" w:eastAsia="Times New Roman" w:hAnsi="Times New Roman" w:cs="Times New Roman"/>
          <w:sz w:val="28"/>
          <w:szCs w:val="28"/>
        </w:rPr>
        <w:t>преподавания предмета «</w:t>
      </w:r>
      <w:r w:rsidRPr="00520DA1">
        <w:rPr>
          <w:rFonts w:ascii="Times New Roman" w:eastAsia="Calibri" w:hAnsi="Times New Roman" w:cs="Times New Roman"/>
          <w:sz w:val="28"/>
          <w:szCs w:val="28"/>
        </w:rPr>
        <w:t>«Изобразительное искусство (</w:t>
      </w:r>
      <w:proofErr w:type="spellStart"/>
      <w:r w:rsidRPr="00520DA1">
        <w:rPr>
          <w:rFonts w:ascii="Times New Roman" w:eastAsia="Calibri" w:hAnsi="Times New Roman" w:cs="Times New Roman"/>
          <w:sz w:val="28"/>
          <w:szCs w:val="28"/>
        </w:rPr>
        <w:t>Тифлографика</w:t>
      </w:r>
      <w:proofErr w:type="spellEnd"/>
      <w:r w:rsidRPr="00520DA1">
        <w:rPr>
          <w:rFonts w:ascii="Times New Roman" w:eastAsia="Calibri" w:hAnsi="Times New Roman" w:cs="Times New Roman"/>
          <w:sz w:val="28"/>
          <w:szCs w:val="28"/>
        </w:rPr>
        <w:t xml:space="preserve">)» </w:t>
      </w:r>
      <w:r w:rsidRPr="00520DA1">
        <w:rPr>
          <w:rFonts w:ascii="Times New Roman" w:eastAsia="Times New Roman" w:hAnsi="Times New Roman" w:cs="Times New Roman"/>
          <w:sz w:val="28"/>
          <w:szCs w:val="28"/>
        </w:rPr>
        <w:t>состоит в формировании у слепых</w:t>
      </w:r>
      <w:r w:rsidR="00464FF8">
        <w:rPr>
          <w:rFonts w:ascii="Times New Roman" w:eastAsia="Times New Roman" w:hAnsi="Times New Roman" w:cs="Times New Roman"/>
          <w:sz w:val="28"/>
          <w:szCs w:val="28"/>
        </w:rPr>
        <w:t xml:space="preserve"> и слабовидящих </w:t>
      </w:r>
      <w:r w:rsidRPr="00520DA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художественной культуры,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0A641F" w:rsidRPr="000A641F" w:rsidRDefault="000A641F" w:rsidP="000A64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41F">
        <w:rPr>
          <w:rFonts w:ascii="Times New Roman" w:eastAsia="Times New Roman" w:hAnsi="Times New Roman" w:cs="Times New Roman"/>
          <w:sz w:val="28"/>
          <w:szCs w:val="28"/>
        </w:rPr>
        <w:t xml:space="preserve">Важнейшей </w:t>
      </w:r>
      <w:r w:rsidRPr="000A641F">
        <w:rPr>
          <w:rFonts w:ascii="Times New Roman" w:eastAsia="Times New Roman" w:hAnsi="Times New Roman" w:cs="Times New Roman"/>
          <w:b/>
          <w:sz w:val="28"/>
          <w:szCs w:val="28"/>
        </w:rPr>
        <w:t>задачей</w:t>
      </w:r>
      <w:r w:rsidRPr="000A641F">
        <w:rPr>
          <w:rFonts w:ascii="Times New Roman" w:eastAsia="Times New Roman" w:hAnsi="Times New Roman" w:cs="Times New Roman"/>
          <w:sz w:val="28"/>
          <w:szCs w:val="28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64FF8" w:rsidRDefault="00520DA1" w:rsidP="00464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Коррекционно-развивающий потенциал учебного предмета «Изобразительное искусство (</w:t>
      </w:r>
      <w:proofErr w:type="spellStart"/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Тифлографика</w:t>
      </w:r>
      <w:proofErr w:type="spellEnd"/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обеспечивает преодоление слепыми обучающимися следующих специфических трудностей: </w:t>
      </w:r>
    </w:p>
    <w:p w:rsidR="00464FF8" w:rsidRDefault="00520DA1" w:rsidP="00464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низкое качество отражения окружающей действительности, </w:t>
      </w:r>
      <w:proofErr w:type="spellStart"/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чувственных образов и предметно-пространственных представлений;</w:t>
      </w:r>
    </w:p>
    <w:p w:rsidR="00464FF8" w:rsidRDefault="00520DA1" w:rsidP="00464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замедление темпов формирования наглядных форм мышления и трудности в развитии творческого воображения, приводящие к значительным ограничениям при выполнении предметно-практических действий на основе чувственных образов и конкретных представлений;</w:t>
      </w:r>
    </w:p>
    <w:p w:rsidR="00464FF8" w:rsidRDefault="00520DA1" w:rsidP="00464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утомляемость, слабая концентрации внимания, рассеянность, низкая скорость запоминания, что приводит к невозможности выполнять задания единовременно; </w:t>
      </w:r>
    </w:p>
    <w:p w:rsidR="00464FF8" w:rsidRDefault="00520DA1" w:rsidP="00464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общей и мелкой моторики, ограничивающие предметно-практическую деятельность, формирующие у слепого обучающегося пассивность, безынициативность;</w:t>
      </w:r>
    </w:p>
    <w:p w:rsidR="00464FF8" w:rsidRDefault="00520DA1" w:rsidP="00464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восприятия графической информации и выполнения любых графических работ, ограниченные возможности в создании построений;</w:t>
      </w:r>
    </w:p>
    <w:p w:rsidR="00464FF8" w:rsidRDefault="00520DA1" w:rsidP="00464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эмоционально-волевой сферы, снижение учебной мотивации;</w:t>
      </w:r>
    </w:p>
    <w:p w:rsidR="00464FF8" w:rsidRDefault="00520DA1" w:rsidP="00464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вербализм</w:t>
      </w:r>
      <w:proofErr w:type="spellEnd"/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который оказывает негативное влияние на познавательную деятельность в целом и препятствует полноценному общению; </w:t>
      </w:r>
    </w:p>
    <w:p w:rsidR="00520DA1" w:rsidRPr="00520DA1" w:rsidRDefault="00520DA1" w:rsidP="00464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развитие коммуникативных навыков и навыков самообслуживания, что негативно сказывается на организации делового общения обучающихся друг с другом и с учителем по вопросам, связанным с изучением учебного материала.</w:t>
      </w:r>
    </w:p>
    <w:p w:rsidR="004C7964" w:rsidRDefault="004C7964" w:rsidP="00D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628" w:rsidRDefault="004C7964" w:rsidP="00D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задачи (для слепых)</w:t>
      </w:r>
    </w:p>
    <w:p w:rsidR="00DB4628" w:rsidRDefault="00520DA1" w:rsidP="00D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осязательного, зрительно-осязательного (у слепых с остаточным зрением) и слухового восприятия.</w:t>
      </w:r>
    </w:p>
    <w:p w:rsidR="00DB4628" w:rsidRDefault="00520DA1" w:rsidP="00D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избирательности восприятия (умения выделять среди многообразия объектов только определенный объект, на который направлено внимание).</w:t>
      </w:r>
    </w:p>
    <w:p w:rsidR="00DB4628" w:rsidRDefault="00520DA1" w:rsidP="00D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осязательного, зрительно-осязательного (для слепых с остаточным зрением) и слухового анализа. </w:t>
      </w:r>
    </w:p>
    <w:p w:rsidR="00DB4628" w:rsidRDefault="00520DA1" w:rsidP="00D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произвольного внимания.</w:t>
      </w:r>
    </w:p>
    <w:p w:rsidR="00DB4628" w:rsidRDefault="00520DA1" w:rsidP="00D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коррекция памяти.</w:t>
      </w:r>
    </w:p>
    <w:p w:rsidR="00DB4628" w:rsidRDefault="00520DA1" w:rsidP="00D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DB4628" w:rsidRDefault="00520DA1" w:rsidP="00D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обогащение предметно-пространственных представлений, накопление сенсорного опыта.</w:t>
      </w:r>
    </w:p>
    <w:p w:rsidR="00DB4628" w:rsidRDefault="00520DA1" w:rsidP="00D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</w:t>
      </w:r>
      <w:proofErr w:type="spellStart"/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вербализма</w:t>
      </w:r>
      <w:proofErr w:type="spellEnd"/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знаний.</w:t>
      </w:r>
    </w:p>
    <w:p w:rsidR="00DB4628" w:rsidRDefault="00520DA1" w:rsidP="00D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описательной речи. </w:t>
      </w:r>
    </w:p>
    <w:p w:rsidR="00DB4628" w:rsidRDefault="00520DA1" w:rsidP="00D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 пассивного словаря.</w:t>
      </w:r>
    </w:p>
    <w:p w:rsidR="00DB4628" w:rsidRDefault="00520DA1" w:rsidP="00D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осязательного, зрительно-осязательного (при наличии остаточного зрения) обследования и восприятия: рельефно-графических изображений предметов, контурных изображений и т.п.</w:t>
      </w:r>
    </w:p>
    <w:p w:rsidR="00297B8E" w:rsidRDefault="00520DA1" w:rsidP="00297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специальных приемов обследования объектов доступными способами.</w:t>
      </w:r>
    </w:p>
    <w:p w:rsidR="00297B8E" w:rsidRDefault="00520DA1" w:rsidP="00297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целенаправленному обследованию и наблюдению предметов с помощью сохранных анализаторов.</w:t>
      </w:r>
    </w:p>
    <w:p w:rsidR="00297B8E" w:rsidRDefault="00520DA1" w:rsidP="00297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сравнивать предметы между собой.</w:t>
      </w:r>
    </w:p>
    <w:p w:rsidR="00297B8E" w:rsidRDefault="00520DA1" w:rsidP="00297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понимания формы, строения предметов.</w:t>
      </w:r>
    </w:p>
    <w:p w:rsidR="00DC5199" w:rsidRDefault="00520DA1" w:rsidP="00DC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читать рельефно-графические изображения и соотносить их с натурой.</w:t>
      </w:r>
    </w:p>
    <w:p w:rsidR="00DC5199" w:rsidRDefault="00DC5199" w:rsidP="00DC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20DA1"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умений и навыков графического изображения с натуры, по представлению, по памяти.</w:t>
      </w:r>
    </w:p>
    <w:p w:rsidR="00DC5199" w:rsidRDefault="00520DA1" w:rsidP="00DC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пользоваться рельефно-графическими изображениями в различных видах деятельности.</w:t>
      </w:r>
    </w:p>
    <w:p w:rsidR="00DC5199" w:rsidRDefault="00520DA1" w:rsidP="00DC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выполнять рельефные построения и рисунки, используя специальные приспособления для рельефного черчения, приборы («</w:t>
      </w:r>
      <w:proofErr w:type="spellStart"/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Draftsman</w:t>
      </w:r>
      <w:proofErr w:type="spellEnd"/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«Школьник»), работать с трафаретами (шаблонами).</w:t>
      </w:r>
    </w:p>
    <w:p w:rsidR="00DC5199" w:rsidRDefault="00520DA1" w:rsidP="00DC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вербальной и невербальной коммуникации.</w:t>
      </w:r>
    </w:p>
    <w:p w:rsidR="00DC5199" w:rsidRDefault="00520DA1" w:rsidP="00DC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эмоционально-волевой сферы: формирование навыка самоконтроля, усидчивости и выдержки, умения адекватно обстановке выражать свои чувства.</w:t>
      </w:r>
    </w:p>
    <w:p w:rsidR="00DC5199" w:rsidRDefault="00520DA1" w:rsidP="00DC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коррекция мелкой моторики.</w:t>
      </w:r>
    </w:p>
    <w:p w:rsidR="00DC5199" w:rsidRDefault="00520DA1" w:rsidP="00DC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ориентироваться в </w:t>
      </w:r>
      <w:proofErr w:type="spellStart"/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микропространстве</w:t>
      </w:r>
      <w:proofErr w:type="spellEnd"/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199" w:rsidRDefault="00520DA1" w:rsidP="00DC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художественных способностей.</w:t>
      </w:r>
    </w:p>
    <w:p w:rsidR="00DC5199" w:rsidRDefault="00520DA1" w:rsidP="00DC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эстетических чувств и эстетического восприятия, любви к прекрасному. </w:t>
      </w:r>
    </w:p>
    <w:p w:rsidR="00520DA1" w:rsidRPr="00520DA1" w:rsidRDefault="00520DA1" w:rsidP="00DC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ценностям мировой художественной культуры, воспитание понимания смысла и значимости видов искусства, доступность которых ограничена в связи с отсутствием или глубокими нарушениями зрения.</w:t>
      </w:r>
    </w:p>
    <w:p w:rsidR="009C7CAB" w:rsidRDefault="009C7CAB" w:rsidP="00E36BB9">
      <w:pPr>
        <w:spacing w:line="240" w:lineRule="auto"/>
        <w:jc w:val="both"/>
        <w:rPr>
          <w:sz w:val="28"/>
          <w:szCs w:val="28"/>
        </w:rPr>
      </w:pP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Коррекционные 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(для слабовидящих)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зрительного, зрительно-осязательного и слухового восприятия.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избирательности восприятия (умения выделять среди многообразия объектов только определенный объект, на который направлено внимание).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зрительного, зрительно-осязательного и слухового анализа. 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произвольного внимания.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памяти.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Преодоление </w:t>
      </w:r>
      <w:proofErr w:type="spellStart"/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вербализма</w:t>
      </w:r>
      <w:proofErr w:type="spellEnd"/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знаний.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описательной речи. 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активного и пассивного словаря.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обогащение зрительных представлений, накопление зрительного опыта.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специальных приемов зрительного обследования объектов. 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целенаправленному обследованию и наблюдению предметов с помощью нарушенного зрения и сохранных анализаторов.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сравнивать предметы между собой.</w:t>
      </w:r>
    </w:p>
    <w:p w:rsidR="009627E0" w:rsidRDefault="004C7964" w:rsidP="009627E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понимания формы, строения предметов.</w:t>
      </w:r>
    </w:p>
    <w:p w:rsidR="00456496" w:rsidRDefault="004C7964" w:rsidP="0045649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зрительного и осязательно-зрительного обследования и восприятия цветных или черно-белых (контрастных) рельефных изображений предметов, контурных изображений и т.п.</w:t>
      </w:r>
    </w:p>
    <w:p w:rsidR="00456496" w:rsidRDefault="004C7964" w:rsidP="0045649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рисунки и соотносить их с натурой.</w:t>
      </w:r>
    </w:p>
    <w:p w:rsidR="00456496" w:rsidRDefault="00456496" w:rsidP="0045649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C7964"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умений и навыков графического изображения предметов, процессов и явлений с натуры, по представлению, по памяти.</w:t>
      </w:r>
    </w:p>
    <w:p w:rsidR="00456496" w:rsidRDefault="004C7964" w:rsidP="0045649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размещать рисунок на листе (пленке).</w:t>
      </w:r>
    </w:p>
    <w:p w:rsidR="00456496" w:rsidRDefault="004C7964" w:rsidP="0045649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работать с трафаретами (шаблонами).</w:t>
      </w:r>
    </w:p>
    <w:p w:rsidR="00456496" w:rsidRDefault="004C7964" w:rsidP="0045649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пользоваться рисунком в различных видах деятельности.</w:t>
      </w:r>
    </w:p>
    <w:p w:rsidR="00456496" w:rsidRDefault="004C7964" w:rsidP="0045649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вербальной и невербальной коммуникации.</w:t>
      </w:r>
    </w:p>
    <w:p w:rsidR="00456496" w:rsidRDefault="004C7964" w:rsidP="0045649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эмоционально-волевой сферы: формирование навыка самоконтроля, усидчивости и выдержки, умения адекватно обстановке выражать свои чувства.</w:t>
      </w:r>
    </w:p>
    <w:p w:rsidR="00456496" w:rsidRDefault="004C7964" w:rsidP="0045649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и зрительно-моторной координации.</w:t>
      </w:r>
    </w:p>
    <w:p w:rsidR="00456496" w:rsidRDefault="004C7964" w:rsidP="0045649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умения зрительной ориентировки в </w:t>
      </w:r>
      <w:proofErr w:type="spellStart"/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микропространстве</w:t>
      </w:r>
      <w:proofErr w:type="spellEnd"/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6496" w:rsidRDefault="004C7964" w:rsidP="0045649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художественных способностей.</w:t>
      </w:r>
    </w:p>
    <w:p w:rsidR="00456496" w:rsidRDefault="004C7964" w:rsidP="0045649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эстетических чувств и эстетического восприятия, любви к прекрасному. </w:t>
      </w:r>
    </w:p>
    <w:p w:rsidR="004C7964" w:rsidRPr="004C7964" w:rsidRDefault="004C7964" w:rsidP="0045649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79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ценностям мировой художественной культуры, воспитание понимания смысла и значимости видов искусства, доступность которых ограничена в связи со слабовидением.</w:t>
      </w:r>
    </w:p>
    <w:p w:rsidR="00B54D26" w:rsidRDefault="00B54D26" w:rsidP="009A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23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9A3538" w:rsidRPr="00ED54CE" w:rsidRDefault="00B54D26" w:rsidP="009A35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9B7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и годовым календарным учебным графиком ГКОУ РО </w:t>
      </w:r>
      <w:proofErr w:type="spellStart"/>
      <w:r w:rsidRPr="009A29B7">
        <w:rPr>
          <w:rFonts w:ascii="Times New Roman" w:hAnsi="Times New Roman" w:cs="Times New Roman"/>
          <w:sz w:val="28"/>
          <w:szCs w:val="28"/>
        </w:rPr>
        <w:t>Новочеркасской</w:t>
      </w:r>
      <w:proofErr w:type="spellEnd"/>
      <w:r w:rsidRPr="009A29B7">
        <w:rPr>
          <w:rFonts w:ascii="Times New Roman" w:hAnsi="Times New Roman" w:cs="Times New Roman"/>
          <w:sz w:val="28"/>
          <w:szCs w:val="28"/>
        </w:rPr>
        <w:t xml:space="preserve"> специальной школы-интернат</w:t>
      </w:r>
      <w:r>
        <w:rPr>
          <w:rFonts w:ascii="Times New Roman" w:hAnsi="Times New Roman" w:cs="Times New Roman"/>
          <w:sz w:val="28"/>
          <w:szCs w:val="28"/>
        </w:rPr>
        <w:t xml:space="preserve">а №33, рабочая программа по предмету </w:t>
      </w:r>
      <w:r w:rsidRPr="00C1380C">
        <w:rPr>
          <w:rFonts w:ascii="Times New Roman" w:eastAsia="Times New Roman" w:hAnsi="Times New Roman" w:cs="Times New Roman"/>
          <w:sz w:val="28"/>
          <w:szCs w:val="28"/>
        </w:rPr>
        <w:t>«Изобразительное искусство</w:t>
      </w:r>
      <w:r w:rsidRPr="00C138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1380C">
        <w:rPr>
          <w:rFonts w:ascii="Times New Roman" w:eastAsia="Calibri" w:hAnsi="Times New Roman" w:cs="Times New Roman"/>
          <w:sz w:val="28"/>
          <w:szCs w:val="28"/>
        </w:rPr>
        <w:t>Тифлографика</w:t>
      </w:r>
      <w:proofErr w:type="spellEnd"/>
      <w:r w:rsidRPr="00C1380C">
        <w:rPr>
          <w:rFonts w:ascii="Times New Roman" w:eastAsia="Calibri" w:hAnsi="Times New Roman" w:cs="Times New Roman"/>
          <w:sz w:val="28"/>
          <w:szCs w:val="28"/>
        </w:rPr>
        <w:t>)</w:t>
      </w:r>
      <w:r w:rsidRPr="00C1380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62F1B">
        <w:rPr>
          <w:rFonts w:ascii="Times New Roman" w:hAnsi="Times New Roman" w:cs="Times New Roman"/>
          <w:sz w:val="28"/>
          <w:szCs w:val="28"/>
        </w:rPr>
        <w:t xml:space="preserve">  для 3</w:t>
      </w:r>
      <w:r w:rsidR="004C5BFE">
        <w:rPr>
          <w:rFonts w:ascii="Times New Roman" w:hAnsi="Times New Roman" w:cs="Times New Roman"/>
          <w:sz w:val="28"/>
          <w:szCs w:val="28"/>
        </w:rPr>
        <w:t xml:space="preserve"> класса рассчитана на </w:t>
      </w:r>
      <w:r w:rsidR="0056138F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9A29B7">
        <w:rPr>
          <w:rFonts w:ascii="Times New Roman" w:hAnsi="Times New Roman" w:cs="Times New Roman"/>
          <w:sz w:val="28"/>
          <w:szCs w:val="28"/>
        </w:rPr>
        <w:t xml:space="preserve"> в год при</w:t>
      </w:r>
      <w:r>
        <w:rPr>
          <w:rFonts w:ascii="Times New Roman" w:hAnsi="Times New Roman" w:cs="Times New Roman"/>
          <w:sz w:val="28"/>
          <w:szCs w:val="28"/>
        </w:rPr>
        <w:t xml:space="preserve"> 1 часе</w:t>
      </w:r>
      <w:r w:rsidRPr="009A29B7">
        <w:rPr>
          <w:rFonts w:ascii="Times New Roman" w:hAnsi="Times New Roman" w:cs="Times New Roman"/>
          <w:sz w:val="28"/>
          <w:szCs w:val="28"/>
        </w:rPr>
        <w:t xml:space="preserve"> в неделю (34 учебные недели).</w:t>
      </w:r>
      <w:r w:rsidR="009A3538" w:rsidRPr="009A3538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E1501B" w:rsidRPr="00E1501B" w:rsidRDefault="00E1501B" w:rsidP="00F62F1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bookmarkStart w:id="5" w:name="_Toc141937604"/>
      <w:bookmarkStart w:id="6" w:name="_Toc141938002"/>
      <w:r w:rsidRPr="00E1501B">
        <w:rPr>
          <w:rFonts w:ascii="Times New Roman" w:eastAsia="Tahoma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  <w:bookmarkStart w:id="7" w:name="_TOC_250005"/>
    </w:p>
    <w:p w:rsidR="00E1501B" w:rsidRPr="00E1501B" w:rsidRDefault="00E1501B" w:rsidP="00E1501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 «И</w:t>
      </w:r>
      <w:r w:rsidRPr="00E1501B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зобразительное </w:t>
      </w:r>
      <w:bookmarkEnd w:id="7"/>
      <w:r>
        <w:rPr>
          <w:rFonts w:ascii="Times New Roman" w:eastAsia="Tahoma" w:hAnsi="Times New Roman" w:cs="Times New Roman"/>
          <w:b/>
          <w:bCs/>
          <w:sz w:val="28"/>
          <w:szCs w:val="28"/>
        </w:rPr>
        <w:t>искусство (</w:t>
      </w:r>
      <w:proofErr w:type="spellStart"/>
      <w:r>
        <w:rPr>
          <w:rFonts w:ascii="Times New Roman" w:eastAsia="Tahoma" w:hAnsi="Times New Roman" w:cs="Times New Roman"/>
          <w:b/>
          <w:bCs/>
          <w:sz w:val="28"/>
          <w:szCs w:val="28"/>
        </w:rPr>
        <w:t>Т</w:t>
      </w:r>
      <w:r w:rsidRPr="00E1501B">
        <w:rPr>
          <w:rFonts w:ascii="Times New Roman" w:eastAsia="Tahoma" w:hAnsi="Times New Roman" w:cs="Times New Roman"/>
          <w:b/>
          <w:bCs/>
          <w:sz w:val="28"/>
          <w:szCs w:val="28"/>
        </w:rPr>
        <w:t>ифлографика</w:t>
      </w:r>
      <w:proofErr w:type="spellEnd"/>
      <w:r w:rsidRPr="00E1501B">
        <w:rPr>
          <w:rFonts w:ascii="Times New Roman" w:eastAsia="Tahoma" w:hAnsi="Times New Roman" w:cs="Times New Roman"/>
          <w:b/>
          <w:bCs/>
          <w:sz w:val="28"/>
          <w:szCs w:val="28"/>
        </w:rPr>
        <w:t>)»</w:t>
      </w:r>
      <w:bookmarkEnd w:id="5"/>
      <w:bookmarkEnd w:id="6"/>
    </w:p>
    <w:p w:rsidR="00E1501B" w:rsidRPr="00E1501B" w:rsidRDefault="00E1501B" w:rsidP="00E1501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8"/>
          <w:szCs w:val="28"/>
        </w:rPr>
      </w:pPr>
      <w:bookmarkStart w:id="8" w:name="_Toc141938005"/>
      <w:bookmarkStart w:id="9" w:name="_Toc141937607"/>
      <w:bookmarkStart w:id="10" w:name="_Toc110614550"/>
      <w:r w:rsidRPr="00F62F1B">
        <w:rPr>
          <w:rFonts w:ascii="Times New Roman" w:eastAsia="Tahoma" w:hAnsi="Times New Roman" w:cs="Times New Roman"/>
          <w:b/>
          <w:bCs/>
          <w:sz w:val="28"/>
          <w:szCs w:val="28"/>
        </w:rPr>
        <w:t>3 КЛАСС</w:t>
      </w:r>
      <w:bookmarkEnd w:id="8"/>
      <w:bookmarkEnd w:id="9"/>
      <w:bookmarkEnd w:id="10"/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b/>
          <w:sz w:val="28"/>
          <w:szCs w:val="28"/>
        </w:rPr>
        <w:t>Модуль «Графика»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Значение и назначение </w:t>
      </w:r>
      <w:proofErr w:type="spellStart"/>
      <w:r w:rsidRPr="00F62F1B">
        <w:rPr>
          <w:rFonts w:ascii="Times New Roman" w:eastAsia="Times New Roman" w:hAnsi="Times New Roman" w:cs="Times New Roman"/>
          <w:sz w:val="28"/>
          <w:szCs w:val="28"/>
        </w:rPr>
        <w:t>тифлографики</w:t>
      </w:r>
      <w:proofErr w:type="spellEnd"/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 для слепого обучающегося.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Значение рельефного рисунка для учебно-практической деятельности. Правила и приемы пользования инструментами для выполнения рельефно-графических изображений. Правила техники безопасности при работе с инструментами. Ориентировка на приборе. Приемы выполнения изображений. Приемы работы на бумаге, на пластической массе, на пленке.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Транспорт в городе. Рельефные рисунки реальных или фантастических машин.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Изображение лица человека. Строение, пропорции, взаиморасположение частей лица.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b/>
          <w:sz w:val="28"/>
          <w:szCs w:val="28"/>
        </w:rPr>
        <w:t>Модуль «Живопись»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Понятие формы, величины. Обследование предметов простых форм, близких к геометрическим сенсорным эталонам. 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Выполнение изображений из готовых форм и фрагментов.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форм предметного мира и передача их на плоскости и в пространстве. Анализ формы предметов. Сходство и различие форм. Вычленение характерных признаков. Простые геометрические формы. Природные формы. 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b/>
          <w:sz w:val="28"/>
          <w:szCs w:val="28"/>
        </w:rPr>
        <w:t>Модуль «Скульптура»</w:t>
      </w:r>
    </w:p>
    <w:p w:rsidR="00F62F1B" w:rsidRPr="00F62F1B" w:rsidRDefault="00F62F1B" w:rsidP="00F62F1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F1B">
        <w:rPr>
          <w:rFonts w:ascii="Times New Roman" w:eastAsia="Calibri" w:hAnsi="Times New Roman" w:cs="Times New Roman"/>
          <w:sz w:val="28"/>
          <w:szCs w:val="28"/>
        </w:rPr>
        <w:t>Восприятие произведений искусства (доступными способами).</w:t>
      </w:r>
    </w:p>
    <w:p w:rsidR="00F62F1B" w:rsidRPr="00F62F1B" w:rsidRDefault="00F62F1B" w:rsidP="00F62F1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F1B">
        <w:rPr>
          <w:rFonts w:ascii="Times New Roman" w:eastAsia="Calibri" w:hAnsi="Times New Roman" w:cs="Times New Roman"/>
          <w:sz w:val="28"/>
          <w:szCs w:val="28"/>
        </w:rPr>
        <w:t>Мелкая пластика. Материалы скульптуры и их роль в создании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62F1B">
        <w:rPr>
          <w:rFonts w:ascii="Times New Roman" w:eastAsia="Times New Roman" w:hAnsi="Times New Roman" w:cs="Times New Roman"/>
          <w:sz w:val="28"/>
          <w:szCs w:val="28"/>
        </w:rPr>
        <w:t>бумагопластики</w:t>
      </w:r>
      <w:proofErr w:type="spellEnd"/>
      <w:r w:rsidRPr="00F62F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Виды скульптуры (по назначению) и жанры скульптуры (по сюжету изображения).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F62F1B" w:rsidRPr="00F62F1B" w:rsidRDefault="00F62F1B" w:rsidP="00F62F1B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iCs/>
          <w:sz w:val="28"/>
          <w:szCs w:val="28"/>
        </w:rPr>
        <w:t>Понятие орнамента, его назначение и использование в быту. Восприятие (на осязательной или зрительно-осязательной основе) орнаментов, анализ построения орнамента. Виды орнаментов. Выделение элементов орнамента. Понятие чередования, ритма, повтора. Роль ритма в декоративно-прикладном искусстве.</w:t>
      </w:r>
    </w:p>
    <w:p w:rsidR="00F62F1B" w:rsidRPr="00F62F1B" w:rsidRDefault="00F62F1B" w:rsidP="00F62F1B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iCs/>
          <w:sz w:val="28"/>
          <w:szCs w:val="28"/>
        </w:rPr>
        <w:t>Выполнение простого орнамента в полосе по образцу из готовых форм.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Выполнение замкнутого орнамента по образцу.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62F1B">
        <w:rPr>
          <w:rFonts w:ascii="Times New Roman" w:eastAsia="Times New Roman" w:hAnsi="Times New Roman" w:cs="Times New Roman"/>
          <w:sz w:val="28"/>
          <w:szCs w:val="28"/>
        </w:rPr>
        <w:t>павловопосадских</w:t>
      </w:r>
      <w:proofErr w:type="spellEnd"/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 платков.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b/>
          <w:sz w:val="28"/>
          <w:szCs w:val="28"/>
        </w:rPr>
        <w:t>Модуль «Архитектура»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Зарисовки (доступными способами) исторических памятников и архитектурных достопримечательностей города или села. Работа по наблюдению и по памяти, на основе использования фотографий с подробными комментариями педагога и образных представлений.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по рельефному рисунку представления о предмете или явлении, отработка навыков обследования и сравнение величины и формы предметов в натуральном виде и изображенных на рельефном рисунке. 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Обсуждение иллюстраций известных российских иллюстраторов детских книг.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</w:t>
      </w:r>
      <w:r w:rsidRPr="00F62F1B">
        <w:rPr>
          <w:rFonts w:ascii="Times New Roman" w:eastAsia="Times New Roman" w:hAnsi="Times New Roman" w:cs="Times New Roman"/>
          <w:sz w:val="28"/>
          <w:szCs w:val="28"/>
        </w:rPr>
        <w:lastRenderedPageBreak/>
        <w:t>Виртуальные экскурсии в знаменитые зарубежные художественные музеи (по выбору учителя с подробными комментариями).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Знания о видах пространственных искусств: виды определяются по назначению произведений в жизни людей.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62F1B">
        <w:rPr>
          <w:rFonts w:ascii="Times New Roman" w:eastAsia="Times New Roman" w:hAnsi="Times New Roman" w:cs="Times New Roman"/>
          <w:sz w:val="28"/>
          <w:szCs w:val="28"/>
        </w:rPr>
        <w:t>Саврасова</w:t>
      </w:r>
      <w:proofErr w:type="spellEnd"/>
      <w:r w:rsidRPr="00F62F1B">
        <w:rPr>
          <w:rFonts w:ascii="Times New Roman" w:eastAsia="Times New Roman" w:hAnsi="Times New Roman" w:cs="Times New Roman"/>
          <w:sz w:val="28"/>
          <w:szCs w:val="28"/>
        </w:rPr>
        <w:t>, В. Д. Поленова, А. И. Куинджи, И. К. Айвазовского и др.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со способами и приобретение доступного опыта построения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 (с </w:t>
      </w:r>
      <w:proofErr w:type="spellStart"/>
      <w:r w:rsidRPr="00F62F1B">
        <w:rPr>
          <w:rFonts w:ascii="Times New Roman" w:eastAsia="Times New Roman" w:hAnsi="Times New Roman" w:cs="Times New Roman"/>
          <w:sz w:val="28"/>
          <w:szCs w:val="28"/>
        </w:rPr>
        <w:t>ассистивной</w:t>
      </w:r>
      <w:proofErr w:type="spellEnd"/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 помощью педагога). Вместо пятен (геометрических фигур) могут быть простые силуэты машинок, птичек, облаков и др.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Работа в графическом редакторе с помощью </w:t>
      </w:r>
      <w:proofErr w:type="spellStart"/>
      <w:r w:rsidRPr="00F62F1B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proofErr w:type="spellEnd"/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 дисплея и </w:t>
      </w:r>
      <w:proofErr w:type="spellStart"/>
      <w:r w:rsidRPr="00F62F1B">
        <w:rPr>
          <w:rFonts w:ascii="Times New Roman" w:eastAsia="Times New Roman" w:hAnsi="Times New Roman" w:cs="Times New Roman"/>
          <w:sz w:val="28"/>
          <w:szCs w:val="28"/>
        </w:rPr>
        <w:t>ассистивной</w:t>
      </w:r>
      <w:proofErr w:type="spellEnd"/>
      <w:r w:rsidRPr="00F62F1B">
        <w:rPr>
          <w:rFonts w:ascii="Times New Roman" w:eastAsia="Times New Roman" w:hAnsi="Times New Roman" w:cs="Times New Roman"/>
          <w:sz w:val="28"/>
          <w:szCs w:val="28"/>
        </w:rPr>
        <w:t xml:space="preserve"> помощи педагога,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62F1B" w:rsidRPr="00F62F1B" w:rsidRDefault="00F62F1B" w:rsidP="00F62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1B">
        <w:rPr>
          <w:rFonts w:ascii="Times New Roman" w:eastAsia="Times New Roman" w:hAnsi="Times New Roman" w:cs="Times New Roman"/>
          <w:sz w:val="28"/>
          <w:szCs w:val="28"/>
        </w:rPr>
        <w:t>Виртуальные путешествия в главные художественные музеи и музеи местные (по выбору учителя с подробными комментариями).</w:t>
      </w:r>
    </w:p>
    <w:p w:rsidR="00F62F1B" w:rsidRDefault="00F62F1B" w:rsidP="00F62F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Toc110614552"/>
      <w:bookmarkStart w:id="12" w:name="_Toc141937610"/>
      <w:bookmarkStart w:id="13" w:name="_Toc141938008"/>
    </w:p>
    <w:p w:rsidR="005835F3" w:rsidRPr="00F62F1B" w:rsidRDefault="005835F3" w:rsidP="00F62F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5835F3">
        <w:rPr>
          <w:rFonts w:ascii="Times New Roman" w:eastAsia="Tahoma" w:hAnsi="Times New Roman" w:cs="Times New Roman"/>
          <w:b/>
          <w:bCs/>
          <w:sz w:val="28"/>
          <w:szCs w:val="28"/>
        </w:rPr>
        <w:t>Планируемые результаты освоения учебного предмета «изобразительное искусство (</w:t>
      </w:r>
      <w:proofErr w:type="spellStart"/>
      <w:r w:rsidRPr="005835F3">
        <w:rPr>
          <w:rFonts w:ascii="Times New Roman" w:eastAsia="Tahoma" w:hAnsi="Times New Roman" w:cs="Times New Roman"/>
          <w:b/>
          <w:bCs/>
          <w:sz w:val="28"/>
          <w:szCs w:val="28"/>
        </w:rPr>
        <w:t>тифлографика</w:t>
      </w:r>
      <w:proofErr w:type="spellEnd"/>
      <w:r w:rsidRPr="005835F3">
        <w:rPr>
          <w:rFonts w:ascii="Times New Roman" w:eastAsia="Tahoma" w:hAnsi="Times New Roman" w:cs="Times New Roman"/>
          <w:b/>
          <w:bCs/>
          <w:sz w:val="28"/>
          <w:szCs w:val="28"/>
        </w:rPr>
        <w:t>)» на уровне начального общего образования</w:t>
      </w:r>
      <w:bookmarkEnd w:id="11"/>
      <w:bookmarkEnd w:id="12"/>
      <w:bookmarkEnd w:id="13"/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8"/>
          <w:szCs w:val="28"/>
        </w:rPr>
      </w:pPr>
      <w:bookmarkStart w:id="14" w:name="_Toc110614553"/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8"/>
          <w:szCs w:val="28"/>
        </w:rPr>
      </w:pPr>
      <w:bookmarkStart w:id="15" w:name="_Toc141937611"/>
      <w:bookmarkStart w:id="16" w:name="_Toc141938009"/>
      <w:r w:rsidRPr="005835F3">
        <w:rPr>
          <w:rFonts w:ascii="Times New Roman" w:eastAsia="Tahoma" w:hAnsi="Times New Roman" w:cs="Times New Roman"/>
          <w:b/>
          <w:bCs/>
          <w:sz w:val="28"/>
          <w:szCs w:val="28"/>
        </w:rPr>
        <w:t>Личностные результаты</w:t>
      </w:r>
      <w:bookmarkEnd w:id="14"/>
      <w:bookmarkEnd w:id="15"/>
      <w:bookmarkEnd w:id="16"/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освоения программы по изобразительному искусству (</w:t>
      </w:r>
      <w:proofErr w:type="spellStart"/>
      <w:r w:rsidRPr="005835F3">
        <w:rPr>
          <w:rFonts w:ascii="Times New Roman" w:eastAsia="Times New Roman" w:hAnsi="Times New Roman" w:cs="Times New Roman"/>
          <w:sz w:val="28"/>
          <w:szCs w:val="28"/>
        </w:rPr>
        <w:t>тифлографике</w:t>
      </w:r>
      <w:proofErr w:type="spellEnd"/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уважение и ценностное отношение к своей Родине – России; ценностно-смысловые ориентации и установки, отражающие индивидуально-личностные 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позиции и социально значимые личностные качества; духовно-нравственное развитие обучающихся; </w:t>
      </w: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мотивация к познанию и обучению, готовность к саморазвитию и активному участию в социально-значимой деятельности; </w:t>
      </w: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</w:t>
      </w: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i/>
          <w:sz w:val="28"/>
          <w:szCs w:val="28"/>
        </w:rPr>
        <w:t>Патриотическое воспитание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i/>
          <w:sz w:val="28"/>
          <w:szCs w:val="28"/>
        </w:rPr>
        <w:t>Гражданское воспитание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</w: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i/>
          <w:sz w:val="28"/>
          <w:szCs w:val="28"/>
        </w:rPr>
        <w:t>Духовно-нравственное воспитание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i/>
          <w:sz w:val="28"/>
          <w:szCs w:val="28"/>
        </w:rPr>
        <w:t>Эстетическое воспитание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 </w:t>
      </w: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i/>
          <w:sz w:val="28"/>
          <w:szCs w:val="28"/>
        </w:rPr>
        <w:t>Ценности познавательной деятельности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 </w:t>
      </w: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i/>
          <w:sz w:val="28"/>
          <w:szCs w:val="28"/>
        </w:rPr>
        <w:t>Экологическое воспитание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 происходит в процессе художественно- 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 </w:t>
      </w: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i/>
          <w:sz w:val="28"/>
          <w:szCs w:val="28"/>
        </w:rPr>
        <w:t>Трудовое воспитание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b/>
          <w:sz w:val="28"/>
          <w:szCs w:val="28"/>
        </w:rPr>
        <w:t>Специальные личностные результаты:</w:t>
      </w:r>
    </w:p>
    <w:p w:rsid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дифференциации и осмыслению картины мира.</w:t>
      </w: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5F3" w:rsidRPr="005835F3" w:rsidRDefault="005835F3" w:rsidP="005835F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8"/>
          <w:szCs w:val="28"/>
        </w:rPr>
      </w:pPr>
      <w:bookmarkStart w:id="17" w:name="_Toc110614554"/>
      <w:bookmarkStart w:id="18" w:name="_Toc141937612"/>
      <w:bookmarkStart w:id="19" w:name="_Toc141938010"/>
      <w:proofErr w:type="spellStart"/>
      <w:r w:rsidRPr="005835F3">
        <w:rPr>
          <w:rFonts w:ascii="Times New Roman" w:eastAsia="Tahoma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835F3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 результаты</w:t>
      </w:r>
      <w:bookmarkEnd w:id="17"/>
      <w:bookmarkEnd w:id="18"/>
      <w:bookmarkEnd w:id="19"/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i/>
          <w:sz w:val="28"/>
          <w:szCs w:val="28"/>
        </w:rPr>
        <w:t>Пространственные представления и сенсорные способности: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форму предмета, конструкции; выявлять доминантные черты (характерные особенности) в визуальном образе;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сравнивать плоскостные и пространственные объекты по заданным основаниям;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находить ассоциативные связи между визуальными образами разных форм и предметов; сопоставлять части и целое в видимом образе, предмете, конструкции;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пропорциональные отношения частей внутри целого и предметов между собой;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обобщать форму составной конструкции; выявлять и анализировать ритмические отношения в пространстве и в изображении (визуальном образе) на установленных основаниях;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передавать обобщенный образ реальности при построении плоской композиции;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соотносить тональные отношения (тёмное – светлое) в пространственных и плоскостных объектах;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выявлять и анализировать эмоциональное воздействие цветовых отношений в пространственной среде и плоскостном изображении.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5835F3">
        <w:rPr>
          <w:rFonts w:ascii="Times New Roman" w:eastAsia="Times New Roman" w:hAnsi="Times New Roman" w:cs="Times New Roman"/>
          <w:i/>
          <w:sz w:val="28"/>
          <w:szCs w:val="28"/>
        </w:rPr>
        <w:t>базовые логические и исследовательские действия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действий: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 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знаково-символические средства для составления орнаментов и 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декоративных композиций;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ставить и использовать вопросы как исследовательский инструмент познания.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</w:t>
      </w:r>
      <w:r w:rsidRPr="005835F3">
        <w:rPr>
          <w:rFonts w:ascii="Times New Roman" w:eastAsia="Times New Roman" w:hAnsi="Times New Roman" w:cs="Times New Roman"/>
          <w:i/>
          <w:sz w:val="28"/>
          <w:szCs w:val="28"/>
        </w:rPr>
        <w:t>умения работать с информацией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действий: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электронные образовательные ресурсы; работать с электронными учебниками и учебными пособиями;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835F3">
        <w:rPr>
          <w:rFonts w:ascii="Times New Roman" w:eastAsia="Times New Roman" w:hAnsi="Times New Roman" w:cs="Times New Roman"/>
          <w:sz w:val="28"/>
          <w:szCs w:val="28"/>
        </w:rPr>
        <w:t>квестов</w:t>
      </w:r>
      <w:proofErr w:type="spellEnd"/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, предложенных учителем; соблюдать правила информационной безопасности при работе в Интернете.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</w:t>
      </w:r>
      <w:r w:rsidRPr="005835F3">
        <w:rPr>
          <w:rFonts w:ascii="Times New Roman" w:eastAsia="Times New Roman" w:hAnsi="Times New Roman" w:cs="Times New Roman"/>
          <w:i/>
          <w:sz w:val="28"/>
          <w:szCs w:val="28"/>
        </w:rPr>
        <w:t>умения общения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 как часть коммуникативных универсальных учебных действий: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понимать искусство в качестве особого языка общения – межличностного (автор – зритель), между поколениями, между народами;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демонстрировать и объяснять результаты своего творческого, художественного или исследовательского опыта;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У обучающегося будут сформированы </w:t>
      </w:r>
      <w:r w:rsidRPr="005835F3">
        <w:rPr>
          <w:rFonts w:ascii="Times New Roman" w:eastAsia="Times New Roman" w:hAnsi="Times New Roman" w:cs="Times New Roman"/>
          <w:i/>
          <w:sz w:val="28"/>
          <w:szCs w:val="28"/>
        </w:rPr>
        <w:t>умения самоорганизации и самоконтроля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 как часть регулятивных универсальных учебных действий: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внимательно относиться и выполнять учебные задачи, поставленные учителем; соблюдать последовательность учебных действий при выполнении задания;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порядок в окружающем пространстве и бережно относясь к используемым материалам; 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свои действия с планируемыми результатами, осуществлять </w:t>
      </w:r>
      <w:r w:rsidRPr="005835F3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своей деятельности в процессе достижения результата.</w:t>
      </w:r>
    </w:p>
    <w:p w:rsidR="005835F3" w:rsidRPr="005835F3" w:rsidRDefault="005835F3" w:rsidP="005835F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Специальные </w:t>
      </w:r>
      <w:proofErr w:type="spellStart"/>
      <w:r w:rsidRPr="005835F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835F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>применять осязательный и слуховой способы восприятия материала;</w:t>
      </w: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>читать и писать с использованием рельефно-точечной системы Л. Брайля;</w:t>
      </w: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 xml:space="preserve">применять современные средства коммуникации и </w:t>
      </w:r>
      <w:proofErr w:type="spellStart"/>
      <w:r w:rsidRPr="005835F3">
        <w:rPr>
          <w:rFonts w:ascii="Times New Roman" w:eastAsia="Bookman Old Style" w:hAnsi="Times New Roman" w:cs="Times New Roman"/>
          <w:sz w:val="28"/>
          <w:szCs w:val="28"/>
        </w:rPr>
        <w:t>тифлотехнические</w:t>
      </w:r>
      <w:proofErr w:type="spellEnd"/>
      <w:r w:rsidRPr="005835F3">
        <w:rPr>
          <w:rFonts w:ascii="Times New Roman" w:eastAsia="Bookman Old Style" w:hAnsi="Times New Roman" w:cs="Times New Roman"/>
          <w:sz w:val="28"/>
          <w:szCs w:val="28"/>
        </w:rPr>
        <w:t xml:space="preserve"> средства;</w:t>
      </w: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>осуществлять пространственную и социально-бытовую ориентировку;</w:t>
      </w: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>применять приемы отбора и систематизации материала на определенную тему;</w:t>
      </w: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>вести самостоятельный поиск информации;</w:t>
      </w: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 w:rsidRPr="005835F3">
        <w:rPr>
          <w:rFonts w:ascii="Times New Roman" w:eastAsia="Bookman Old Style" w:hAnsi="Times New Roman" w:cs="Times New Roman"/>
          <w:sz w:val="28"/>
          <w:szCs w:val="28"/>
        </w:rPr>
        <w:t>аудирования</w:t>
      </w:r>
      <w:proofErr w:type="spellEnd"/>
      <w:r w:rsidRPr="005835F3">
        <w:rPr>
          <w:rFonts w:ascii="Times New Roman" w:eastAsia="Bookman Old Style" w:hAnsi="Times New Roman" w:cs="Times New Roman"/>
          <w:sz w:val="28"/>
          <w:szCs w:val="28"/>
        </w:rPr>
        <w:t>;</w:t>
      </w: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>принимать участие в речевом общении, соблюдая нормы речевого этикета;</w:t>
      </w: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>адекватно использовать жесты, мимику в процессе речевого общения;</w:t>
      </w: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>оценивать свою речь с точки зрения ее содержания, языкового оформления;</w:t>
      </w:r>
    </w:p>
    <w:p w:rsidR="00F66F1F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>находить грамматические и речевые ошибки, недочеты, исправлять их;</w:t>
      </w:r>
    </w:p>
    <w:p w:rsidR="005835F3" w:rsidRPr="005835F3" w:rsidRDefault="005835F3" w:rsidP="00F66F1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5F3">
        <w:rPr>
          <w:rFonts w:ascii="Times New Roman" w:eastAsia="Bookman Old Style" w:hAnsi="Times New Roman" w:cs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387C5A" w:rsidRDefault="00387C5A" w:rsidP="00387C5A">
      <w:pPr>
        <w:widowControl w:val="0"/>
        <w:autoSpaceDE w:val="0"/>
        <w:autoSpaceDN w:val="0"/>
        <w:spacing w:after="0" w:line="240" w:lineRule="auto"/>
        <w:outlineLvl w:val="1"/>
        <w:rPr>
          <w:sz w:val="28"/>
          <w:szCs w:val="28"/>
        </w:rPr>
      </w:pPr>
      <w:bookmarkStart w:id="20" w:name="_Toc110614555"/>
      <w:bookmarkStart w:id="21" w:name="_Toc141937613"/>
      <w:bookmarkStart w:id="22" w:name="_Toc141938011"/>
    </w:p>
    <w:p w:rsidR="007A3845" w:rsidRDefault="007A3845" w:rsidP="00387C5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7A3845">
        <w:rPr>
          <w:rFonts w:ascii="Times New Roman" w:eastAsia="Tahoma" w:hAnsi="Times New Roman" w:cs="Times New Roman"/>
          <w:b/>
          <w:bCs/>
          <w:sz w:val="28"/>
          <w:szCs w:val="28"/>
        </w:rPr>
        <w:t>Предметные результаты</w:t>
      </w:r>
      <w:bookmarkEnd w:id="20"/>
      <w:bookmarkEnd w:id="21"/>
      <w:bookmarkEnd w:id="22"/>
    </w:p>
    <w:p w:rsidR="007A3845" w:rsidRPr="007A3845" w:rsidRDefault="007A3845" w:rsidP="007A38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rebuchet MS" w:hAnsi="Times New Roman" w:cs="Times New Roman"/>
          <w:b/>
          <w:sz w:val="28"/>
          <w:szCs w:val="28"/>
        </w:rPr>
      </w:pPr>
      <w:bookmarkStart w:id="23" w:name="_TOC_250000"/>
      <w:bookmarkStart w:id="24" w:name="_Toc110614560"/>
      <w:bookmarkStart w:id="25" w:name="_Toc141937619"/>
      <w:bookmarkStart w:id="26" w:name="_Toc141938017"/>
      <w:r w:rsidRPr="00387C5A">
        <w:rPr>
          <w:rFonts w:ascii="Times New Roman" w:eastAsia="Trebuchet MS" w:hAnsi="Times New Roman" w:cs="Times New Roman"/>
          <w:b/>
          <w:sz w:val="28"/>
          <w:szCs w:val="28"/>
        </w:rPr>
        <w:t>3 КЛАСС</w:t>
      </w:r>
    </w:p>
    <w:p w:rsidR="00387C5A" w:rsidRPr="00387C5A" w:rsidRDefault="00387C5A" w:rsidP="003514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b/>
          <w:sz w:val="28"/>
          <w:szCs w:val="28"/>
        </w:rPr>
        <w:t>Модуль «Графика»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Приобрести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Владеть доступным опытом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Знать об искусстве шрифта и образных (изобразительных) возможностях надписи, о работе художника над шрифтовой композицией.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Уметь создавать (на доступном уровне, с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ассистивной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 помощью) практическую творческую работу — поздравительную открытку, совмещая в ней шрифт и изображение.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Знать о работе художников над плакатами и афишами. Уметь выполнять (на доступном уровне, с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ассистивной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 помощью) творческую композицию — эскиз афиши к выбранному спектаклю или фильму.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узнавать (на осязательной, зрительно-осязательной основе, по описанию) основные пропорции лица человека, взаимное расположение частей лица.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Приобрести доступный опыт рисования портрета (лица) человека.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создавать (доступными способами) маску сказочного персонажа с ярко выраженным характером лица (для карнавала или спектакля).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416" w:rsidRDefault="00351416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«Живопись»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Владеть доступными приёмами создания живописной композиции (натюрморта) по наблюдению натуры или по представлению.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изучать,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Приобрести доступный опыт создания творческой живописной работы — натюрморта с ярко выраженным настроением или «натюрморта-автопортрета».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Уметь изображать (доступными способами, на доступном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уовне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>) портрет человека (или его элементы, доступные для воспроизведения) с опорой на натуру или по представлению.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создавать (доступными способами, на доступном уровне) пейзаж, передавая в нём активное состояние природы.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Приобрести представление о деятельности художника в театре.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создавать (доступными способами) эскиз занавеса или эскиз декораций к выбранному сюжету.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Знать содержание работы художников по оформлению праздников.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выполнять (доступными способами) тематическую композицию «Праздник в городе» на основе наблюдений, по памяти и по представлению.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b/>
          <w:sz w:val="28"/>
          <w:szCs w:val="28"/>
        </w:rPr>
        <w:t>Модуль «Скульптура»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бумагопластики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>, по выбору учителя).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Знать о видах скульптуры: скульптурные памятники, парковая скульптура, мелкая пластика, рельеф (виды рельефа).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Приобрести опыт лепки эскиза парковой скульптуры.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Знать о создании глиняной и деревянной посуды: народные художественные промыслы Гжель и Хохлома.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Знать приёмы исполнения традиционных орнаментов, украшающих посуду Гжели и Хохломы; владеть простыми кистевыми приёмами, свойственные этим промыслам; уметь выполнять эскизы орнаментов, украшающих посуду (по мотивам выбранного художественного промысла).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Знать о сетчатых видах орнаментов и их применении в росписи тканей, стен и др.; уметь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уметь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 рассуждать с опорой на осязательный и зрительно-осязательный материал о видах симметрии в сетчатом орнаменте.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Владеть навыками создания орнаментов при помощи штампов и трафаретов.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Владеть опытом создания композиции орнамента в квадрате (в качестве эскиза росписи женского платка) (или другого доступного эскиза).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b/>
          <w:sz w:val="28"/>
          <w:szCs w:val="28"/>
        </w:rPr>
        <w:t>Модуль «Архитектура»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выполнять (доступными способами)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lastRenderedPageBreak/>
        <w:t>Уметь создавать (доступным способом) эскиз макета паркового пространства или участвовать в коллективной работе по созданию такого макета.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создавать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Уметь придумывать и рисовать (или выполнять в технике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бумагопластики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>) транспортное средство.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выполнять творческий рисунок (или иной доступный способ) — создать образ своего города или села, или участвовать в коллективной работе по созданию образа своего города или села (в виде коллажа).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изучать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обследовать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иметь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обследованные и описанные памятники.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Знать имена крупнейших отечественных художников-пейзажистов: И. И. Шишкина, И. И. Левитана, А. К. 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Саврасова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>, В. Д. Поленова, А. И. Куинджи, И. К. Айвазовского и других (по выбору учителя), приобретать представления об их произведениях.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Уметь осуществлять (с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ассистивной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 помощью) виртуальные интерактивные путешествия в художественные музеи, участвовать в исследовательских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квестах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>, в обсуждении впечатлений от виртуальных путешествий.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Знать имена крупнейших отечественных портретистов: В. И. Сурикова, И. Е. Репина, В. А. Серова и других (по выбору учителя), приобретать представления об их произведениях.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Модуль «Азбука цифровой графики»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Владеть (на доступном уровне, с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ассистивной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 помощью педагога) приёмами </w:t>
      </w:r>
      <w:r w:rsidRPr="00387C5A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в графическом редакторе с линиями, геометрическими фигурами, инструментами традиционного рисования.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>Уметь с помощью создания схемы лица человека его конструкцию и пропорции; уметь осваивать с помощью графического редактора схематическое изменение мимики лица.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Владеть (на доступном уровне, с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ассистивной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 помощью педагога) приёмами соединения шрифта и векторного изображения при создании поздравительных открыток, афиши и др.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Владеть (на доступном уровне, с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ассистивной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 помощью педагога) приёмами редактирования цифровых фотографий с помощью компьютерной программы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Picture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Manager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387C5A" w:rsidRPr="00387C5A" w:rsidRDefault="00387C5A" w:rsidP="00387C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Уметь осуществлять (на доступном уровне, с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ассистивной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 xml:space="preserve"> помощью педагога)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387C5A">
        <w:rPr>
          <w:rFonts w:ascii="Times New Roman" w:eastAsia="Times New Roman" w:hAnsi="Times New Roman" w:cs="Times New Roman"/>
          <w:sz w:val="28"/>
          <w:szCs w:val="28"/>
        </w:rPr>
        <w:t>квестов</w:t>
      </w:r>
      <w:proofErr w:type="spellEnd"/>
      <w:r w:rsidRPr="00387C5A">
        <w:rPr>
          <w:rFonts w:ascii="Times New Roman" w:eastAsia="Times New Roman" w:hAnsi="Times New Roman" w:cs="Times New Roman"/>
          <w:sz w:val="28"/>
          <w:szCs w:val="28"/>
        </w:rPr>
        <w:t>, предложенных учителем.</w:t>
      </w:r>
    </w:p>
    <w:p w:rsidR="009D4328" w:rsidRDefault="009D4328" w:rsidP="009D432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bookmarkEnd w:id="23"/>
    <w:bookmarkEnd w:id="24"/>
    <w:bookmarkEnd w:id="25"/>
    <w:bookmarkEnd w:id="26"/>
    <w:p w:rsidR="009D4328" w:rsidRDefault="009D4328" w:rsidP="009D432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9D4328" w:rsidRDefault="009D4328" w:rsidP="009D432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9D4328" w:rsidRDefault="009D4328" w:rsidP="009D432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9D4328" w:rsidRDefault="009D4328" w:rsidP="009D432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9D4328" w:rsidRDefault="009D4328" w:rsidP="009D432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9D4328" w:rsidRDefault="009D4328" w:rsidP="009D432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9D4328" w:rsidRDefault="009D4328" w:rsidP="009D432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9D4328" w:rsidRDefault="009D4328" w:rsidP="009D432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9D4328" w:rsidRDefault="009D4328" w:rsidP="009D432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9D4328" w:rsidRDefault="009D4328" w:rsidP="00E36BB9">
      <w:pPr>
        <w:spacing w:line="240" w:lineRule="auto"/>
        <w:jc w:val="both"/>
        <w:rPr>
          <w:sz w:val="28"/>
          <w:szCs w:val="28"/>
        </w:rPr>
        <w:sectPr w:rsidR="009D4328" w:rsidSect="00E36B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28BE" w:rsidRPr="00B328BE" w:rsidRDefault="00B328BE" w:rsidP="00066C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rebuchet MS" w:hAnsi="Times New Roman" w:cs="Times New Roman"/>
          <w:b/>
          <w:sz w:val="24"/>
          <w:szCs w:val="24"/>
        </w:rPr>
      </w:pPr>
      <w:bookmarkStart w:id="27" w:name="_Toc141938020"/>
      <w:bookmarkStart w:id="28" w:name="_Toc141937621"/>
      <w:r w:rsidRPr="00B328BE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3 КЛАСС</w:t>
      </w:r>
      <w:bookmarkEnd w:id="27"/>
      <w:bookmarkEnd w:id="28"/>
    </w:p>
    <w:p w:rsidR="00B328BE" w:rsidRPr="00B328BE" w:rsidRDefault="00B328BE" w:rsidP="00B328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56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65"/>
        <w:gridCol w:w="3796"/>
        <w:gridCol w:w="5404"/>
        <w:gridCol w:w="4449"/>
      </w:tblGrid>
      <w:tr w:rsidR="00CC7664" w:rsidRPr="00B328BE" w:rsidTr="00CC766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28BE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28BE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B328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8BE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28BE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B328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8BE">
              <w:rPr>
                <w:rFonts w:ascii="Times New Roman" w:eastAsia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B328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8BE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328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8BE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64" w:rsidRPr="00B328BE" w:rsidRDefault="00E76B3C" w:rsidP="00B328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6B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ЭОР </w:t>
            </w:r>
            <w:proofErr w:type="spellStart"/>
            <w:r w:rsidRPr="00E76B3C">
              <w:rPr>
                <w:rFonts w:ascii="Times New Roman" w:eastAsia="Times New Roman" w:hAnsi="Times New Roman"/>
                <w:b/>
                <w:sz w:val="24"/>
                <w:szCs w:val="24"/>
              </w:rPr>
              <w:t>для</w:t>
            </w:r>
            <w:proofErr w:type="spellEnd"/>
            <w:r w:rsidRPr="00E76B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6B3C">
              <w:rPr>
                <w:rFonts w:ascii="Times New Roman" w:eastAsia="Times New Roman" w:hAnsi="Times New Roman"/>
                <w:b/>
                <w:sz w:val="24"/>
                <w:szCs w:val="24"/>
              </w:rPr>
              <w:t>начальной</w:t>
            </w:r>
            <w:proofErr w:type="spellEnd"/>
            <w:r w:rsidRPr="00E76B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6B3C">
              <w:rPr>
                <w:rFonts w:ascii="Times New Roman" w:eastAsia="Times New Roman" w:hAnsi="Times New Roman"/>
                <w:b/>
                <w:sz w:val="24"/>
                <w:szCs w:val="24"/>
              </w:rPr>
              <w:t>школы</w:t>
            </w:r>
            <w:proofErr w:type="spellEnd"/>
          </w:p>
        </w:tc>
      </w:tr>
      <w:tr w:rsidR="00CC7664" w:rsidRPr="00B328BE" w:rsidTr="00CC766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Модуль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Графика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Знакомство с творчеством некоторых известных отечественных иллюстраторов детской книги (И.Я.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Билибин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Е. И.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Рачёв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Б.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Дехтерёв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В.Г.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Сутеев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Ю. А. Васнецов, В. А. Чижиков, Е. И.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Чарушин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Л.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В.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Владимирский, Н. Г.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Гольц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— по выбору учителя и учащихся).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Эскиз плаката или афиши. Совмещение шрифта и изображения. Особенности композиции плаката.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Изображение лица человека. Строение: пропорции, взаиморасположение частей лица. 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Начать осваивать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выразительные возможности шрифта.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Создать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рисунок буквицы к выбранной сказке.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Создать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поздравительную открытку, совмещая в ней рисунок с коротким текстом.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Изучать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объяснять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построение и оформление книги как художественное произведение.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Приобретать опыт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изучения детских книг разного построения.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Обсуждать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анализировать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построение любимых книг и их иллюстрации.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Нарисовать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иллюстрацию к выбранному сюжету детской книги.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Придумать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создать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эскиз детской книжки-игрушки на выбранный сюжет.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Наблюдать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исследовать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композицию, совмещение текста и изображения в плакатах и афишах известных отечественных художников.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Выполнить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эскиз плаката для спектакля на выбранный сюжет из репертуара детских театров.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Осваивать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строение и пропорциональные отношения лица человека на основе схемы лица.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Выполнить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технике аппликации или в виде рисунка маску для сказочного персонажа.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http://school-collection.ivedu.ru/catalog/res/00000102-</w:t>
            </w: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1000-4ddd-39bf1400469b3a7c/?from=00000900</w:t>
            </w: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-a000-4ddd-5949-</w:t>
            </w: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15004760179d&amp;interface</w:t>
            </w:r>
          </w:p>
        </w:tc>
      </w:tr>
      <w:tr w:rsidR="00CC7664" w:rsidRPr="00B328BE" w:rsidTr="00CC766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Модуль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Живопись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Натюрморт из простых предметов с натуры или по представлению. 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Композиционный натюрморт. 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жанром натюрморта в творчестве отечественных художников (например, И. И. Машков, К. С. Петров-Водкин, К. А. Коровин, П. П. Кончаловский, М. С. Сарьян, В. Ф. Стожаров) и западноевропейских художников (например, В. Ван Гог, А. Матисс, П. Сезанн).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«Натюрморт-автопортрет» из предметов, характеризующих личность ученика.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Портрет человека (по памяти и по представлению, с опорой на натуру). Выражение в портрете (автопортрете) характера человека, особенностей его личности; использование выразительных возможностей композиционного размещения изображения в плоскости листа. 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Сюжетная композиция «В цирке» (по памяти и по представлению). 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Осваивать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приёмы композиции натюрморта по наблюдению натуры или по представлению.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Изучать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эстетически анализировать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 и композицию, эмоциональное настроение, выраженное в натюрмортах известных отечественных художников.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Выполнить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творческую работу на тему «Натюрморт» с ярко выраженным настроением: радостный, грустный, тихий натюрморт или «Натюрморт-автопортрет».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Обследовать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эстетически анализировать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знаменитые пейзажи отечественных пейзажистов, передающие разные состояния в природе.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Создать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творческую композицию на тему «Пейзаж».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Обследовать, эстетически анализировать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 человека и средства его выражения в портретах известных художников.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Обсуждать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характер, душевный строй изображённого на портрете человека, отношение к нему художника-автора и художественные средства выражения.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Узнавать (на осязательной, зрительно-осязательной основе, по описанию)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портреты кисти В. И. Сурикова, И. Е. Репина, В.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Серова, А. Г. Венецианова, З. Е. Серебряковой (и других художников по выбору учителя).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Знакомиться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портретами, созданными великими западноевропейскими художниками: Рембрандтом, Рафаэлем, Леонардо да Винчи, художниками раннего и Северного Возрождения.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Выполнить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творческую работу — портрет товарища или автопортрет.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Знакомиться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деятельностью и ролью художника в театре.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Выполнить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эскиз театрального занавеса или декораций по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выбранному сюжету.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Узнавать (на осязательной, зрительно-осязательной основе, по описанию)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объяснять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работу художников по оформлению праздников.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Выполнить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тематическую композицию «Праздник в городе» (на основе наблюдений, по памяти и по представлению).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http://school-collection.ivedu.ru/catalog/res/0000012e1000-4ddd-48a8-</w:t>
            </w: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5900469b3dfb/?from=00000900</w:t>
            </w: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-a000-4ddd-5949-</w:t>
            </w: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15004760179d&amp;interface=pupil</w:t>
            </w: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3A">
              <w:rPr>
                <w:rFonts w:ascii="Times New Roman" w:eastAsia="Times New Roman" w:hAnsi="Times New Roman"/>
                <w:sz w:val="24"/>
                <w:szCs w:val="24"/>
              </w:rPr>
              <w:t>&amp;class[]=42&amp;class[]=43&amp;class[]=</w:t>
            </w: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3A">
              <w:rPr>
                <w:rFonts w:ascii="Times New Roman" w:eastAsia="Times New Roman" w:hAnsi="Times New Roman"/>
                <w:sz w:val="24"/>
                <w:szCs w:val="24"/>
              </w:rPr>
              <w:t>44&amp;class[]=45&amp;subject=34</w:t>
            </w: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3A">
              <w:rPr>
                <w:rFonts w:ascii="Times New Roman" w:eastAsia="Times New Roman" w:hAnsi="Times New Roman"/>
                <w:sz w:val="24"/>
                <w:szCs w:val="24"/>
              </w:rPr>
              <w:t>http://eornp.ru/sites/default/files/eor/50/6f/</w:t>
            </w: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aa/c7/46/f4/9d/</w:t>
            </w:r>
            <w:proofErr w:type="spellStart"/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bd</w:t>
            </w:r>
            <w:proofErr w:type="spellEnd"/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/5d/50/88/97/c</w:t>
            </w: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1/cc/67/27/html/content/index.ht</w:t>
            </w: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3A">
              <w:rPr>
                <w:rFonts w:ascii="Times New Roman" w:eastAsia="Times New Roman" w:hAnsi="Times New Roman"/>
                <w:sz w:val="24"/>
                <w:szCs w:val="24"/>
              </w:rPr>
              <w:t>Ml</w:t>
            </w: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3A">
              <w:rPr>
                <w:rFonts w:ascii="Times New Roman" w:eastAsia="Times New Roman" w:hAnsi="Times New Roman"/>
                <w:sz w:val="24"/>
                <w:szCs w:val="24"/>
              </w:rPr>
              <w:t>https://artchive.ru/publications/2</w:t>
            </w: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8~Gosudarstvennaja_Tretjakovs</w:t>
            </w: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C76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kaja_galereja</w:t>
            </w:r>
            <w:proofErr w:type="spellEnd"/>
          </w:p>
        </w:tc>
      </w:tr>
      <w:tr w:rsidR="00CC7664" w:rsidRPr="001A323A" w:rsidTr="00CC766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Модуль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Скульптура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бумагопластики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Освоение знаний о видах скульптуры (по назначению) и жанрах скульптуры (по сюжету изображения).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Лепка эскиза парковой скульптуры (пластилин или глина). Выражение пластики движения в скульптуре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Выполнить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творческую работу — лепку образа персонажа (или создание образа в технике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бумагопластики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 с ярко выраженным характером (из выбранной сказки). Работа может быть коллективной: совмещение в общей композиции разных персонажей сказки.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Учиться осознавать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что художественный образ (игрушка, кукла) может быть создан художником из любого подручного материала путём добавления некоторых деталей для придания характера, увиденного в предмете («одушевление»).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Выполнять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несложные игрушки из подручного (различных упаковок и др.) или природного материала.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Узнавать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разных видах скульптуры (скульптурные памятники, парковая скульптура, мелкая пластика, рельеф разных видов).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Выполнить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лепку эскиза парковой скульптуры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64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http://eornp.ru/taxonomy/term/770</w:t>
            </w:r>
          </w:p>
          <w:p w:rsidR="00CC7664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C7664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C7664" w:rsidRDefault="001A323A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CC7664" w:rsidRPr="00885DEA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ru-RU"/>
                </w:rPr>
                <w:t>http://www.artlib.ru</w:t>
              </w:r>
            </w:hyperlink>
          </w:p>
          <w:p w:rsidR="00CC7664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http://eornp.ru/sites/default/files/eor/05/d6</w:t>
            </w: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/95/08/cc/b4/94/f9/11/</w:t>
            </w:r>
            <w:proofErr w:type="spellStart"/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ce</w:t>
            </w:r>
            <w:proofErr w:type="spellEnd"/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/11/e5/3</w:t>
            </w: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/d7/93/7d/html/content/index.ht</w:t>
            </w:r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t>ml</w:t>
            </w:r>
            <w:r w:rsidRPr="00CC7664">
              <w:rPr>
                <w:rFonts w:ascii="Times New Roman" w:eastAsia="Times New Roman" w:hAnsi="Times New Roman"/>
                <w:sz w:val="24"/>
                <w:szCs w:val="24"/>
              </w:rPr>
              <w:cr/>
            </w: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3A">
              <w:rPr>
                <w:rFonts w:ascii="Times New Roman" w:eastAsia="Times New Roman" w:hAnsi="Times New Roman"/>
                <w:sz w:val="24"/>
                <w:szCs w:val="24"/>
              </w:rPr>
              <w:t>http://www.game01.ru/?id=41456</w:t>
            </w: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7664" w:rsidRPr="001A323A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7664" w:rsidRPr="00B328BE" w:rsidTr="00CC766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Модуль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Декоративно-прикладное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Эскизы орнаментов для росписи тканей. Раппорт. Трафарет и создание орнамента при помощи печаток или штампов.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 и др.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Рассмотрение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павловопосадских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платков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Узнать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создании глиняной и деревянной посуды, о Гжели, Хохломе — народных художественных промыслах.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Выполнять (доступным способом, в том числе рельефом,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красками) некоторые кистевые приёмы создания орнамента.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Выполнять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эскизы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орнамента, украшающего посуду (по мотивам выбранного художественного промысла).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Стараться увидеть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красоту,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анализировать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композицию, особенности применения сетчатых орнаментов (а также модульных орнаментов).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Рассуждать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проявлениях симметрии и её видах в сетчатом орнаменте.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Осваивать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техники печатных штампов или трафаретов для создания раппорта (повторения элемента узора) в орнаменте.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Наблюдать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эстетически анализировать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виды композиции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павловопосадских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платков.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Узнавать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видах композиции, построении орнамента в квадрате.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Выполнить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авторский эскиз праздничного платка в виде орнамента в квадрате (или эскиз другого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арнамента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64" w:rsidRPr="00CC7664" w:rsidRDefault="00CC7664" w:rsidP="00B328B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CC7664" w:rsidRPr="00B328BE" w:rsidTr="00CC766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Модуль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Архитектура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Графические зарисовки карандашами архитектурных достопримечательностей своего города или села (по памяти или на основе наблюдений и фотографий).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Дизайн в городе. 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Дизайн транспортных средств. Транспорт в городе. Рисунки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реальных или фантастических машин.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Выполнить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(села).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Познакомиться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особенностями творческой деятельности ландшафтных дизайнеров.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Создать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 образа парка в виде макета или рисунка (или аппликации).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Создать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Узнать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работе художника-дизайнера по разработке формы автомобилей и других видов транспорта.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Придумать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нарисовать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(или выполнить в технике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бумагопластики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 транспортное средство.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Выполнить (доступным способом)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творческий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рисунок — создать графический (рельефно-графический) образ своего города или села (его некоторых элементов, доступных для воспроизведения) (или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участвовать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коллективной работе).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64" w:rsidRPr="00CC7664" w:rsidRDefault="00CC7664" w:rsidP="00B328B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CC7664" w:rsidRPr="00B328BE" w:rsidTr="00CC766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Модуль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Восприятие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произведений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искусства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Иллюстрации в детских книгах и дизайн детской книги.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Наблюдение окружающего мира по теме «Архитектура, улицы моего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города». Памятники архитектуры и архитектурные достопримечательности (по выбору учителя), их значение в современном мире.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Жанры в изобразительном искусстве - живописи, графике, скульптуре - определяются предметом изображения и служат для классификации и сравнения содержания произведений сходного сюжета (портреты,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пейзажи и др.).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Представления о произведениях крупнейших отечественных художников-пейзажистов: И.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Шишкина, И. И. Левитана, А.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К.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Саврасова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В. Д. Поленова, А.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Куинджи, И. К. Айвазовского (и других по выбору учителя).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Представления о произведениях крупнейших отечественных портретистов: В. И. Сурикова, И.Е. Репина, В. А. Серова (и других по выбору учителя).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А. С. Пушкина.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Обследовать, изучать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обсуждать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иллюстрации известных отечественных художников детских книг.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Обследовать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анализировать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архитектурные постройки своего города (села), характерные особенности улиц и площадей,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выделять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центральные по архитектуре здания 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обсуждать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 особенности.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Обследовать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обсуждать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структурные компоненты и архитектурные особенности классических произведений архитектуры.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Узнавать (на осязательной, зрительно-осязательной основе, по описанию)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уметь объяснять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 основных видов пространственных искусств.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Перечислять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 собственно изобразительных искусств: живопись, графику, скульптуру.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Объяснять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смысл термина «жанр» в изобразительном искусстве.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Получать представления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 наиболее знаменитых картинах и знать имена крупнейших отечественных художников-пейзажистов.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Получать представления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наиболее знаменитых картинах и знать имена крупнейших отечественных художников-портретистов.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Узнавать (на осязательной, зрительно-осязательной основе, по описанию)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некоторые произведения этих художников 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рассуждать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 их содержании.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Осуществлять (с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ассистивной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помощью педагога)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виртуальные (интерактивные) путешествия в художественные музеи (по выбору учителя).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Обсуждать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впечатления от виртуальных путешествий,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осуществлять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исследовательские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квесты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Узнавать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названия ведущих отечественных художественных музеев, а также где они находятся и чему посвящены их коллекции.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Рассуждать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значении художественных музеев в жизни людей, выражать своё отношение к музеям.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http://www.teremoc.ru/game/ras</w:t>
            </w:r>
          </w:p>
          <w:p w:rsid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kraski.htm</w:t>
            </w:r>
          </w:p>
          <w:p w:rsid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6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http://www.teremoc.ru/ricynki/ric</w:t>
            </w:r>
          </w:p>
          <w:p w:rsidR="00CC7664" w:rsidRPr="00CC7664" w:rsidRDefault="00CC7664" w:rsidP="00CC766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C766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yn.php</w:t>
            </w:r>
            <w:proofErr w:type="spellEnd"/>
          </w:p>
        </w:tc>
      </w:tr>
      <w:tr w:rsidR="00CC7664" w:rsidRPr="00B328BE" w:rsidTr="00CC7664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Модуль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Азбука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цифровой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графики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Построение в графическом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редакторе различных по эмоциональному восприятию ритмов расположения пятен на плоскости: покой (статика),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Изображение и изучение мимики лица в программе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Paint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(или в другом графическом редакторе).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Редактирование фотографий в программе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Picture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Manager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: изменение яркости, контраста, насыщенности цвета; обрезка, поворот, отражение. Виртуальные путешествия в главные художественные музеи и музеи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местные (по выбору учителя).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Осваивать (с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ассистивной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помощью педагога 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использованием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тифлоинформационных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технологий, на доступном уровне)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приёмы работы в графическом редакторе.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Исследовать (с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ассистивной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помощью педагога и использованием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тифлоинформационных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технологий)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изменения содержания произведения в зависимости от изменения положения и ритма пятен в плоскости изображения (экрана).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Построить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передать (с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ассистивной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помощью педагога и использованием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тифлоинформационных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технологий)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ритм движения машинок на улице города: машинки едут быстро, догоняют друг друга; или, наоборот, машинки едут спокойно, не спешат (то же задание может быть дано на сюжет «Полёт птиц»).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Учиться понимать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осваивать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 композиции.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Придумать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создать (с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ассистивной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помощью педагога и использованием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тифлоинформационных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технологий)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рисунок простого узора с помощью инструментов графического редактора (создать паттерн).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Осваивать (с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ассистивной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помощью педагога и использованием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тифлоинформационных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технологий, на доступном уровне)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приёмы раппорта: повороты, повторения, симметричные переворачивания при создании орнамента.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Наблюдать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анализировать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как изменяется рисунок орнамента в зависимости от различных повторений и поворотов первичного элемента.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Осваивать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 помощью графического редактора строение лица человека и пропорции (соотношения) частей.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Осваивать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помощью графического редактора схематические изменения мимики лица.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Создать (с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ассистивной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помощью педагога и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использованием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тифлоинформационных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технологий)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таблицу-схему изменений мимики на экране компьютера и сохранить её (распечатать). </w:t>
            </w: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Познакомиться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приёмами использования разных шрифтов в инструментах программы компьютерного редактора.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Создать (с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ассистивной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помощью педагога и использованием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тифлоинформационных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технологий)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поздравительную открытку-пожелание путём совмещения векторного рисунка или фотографии с текстом.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Осваивать (с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ассистивной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помощью педагога и использованием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тифлоинформационных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технологий, на доступном уровне)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приёмы редактирования цифровых фотографий с помощью компьютерной программы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Picture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</w:rPr>
              <w:t>Manager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(или другой).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Осваивать (с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ассистивной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помощью педагога и использованием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тифлоинформационных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технологий, на доступном уровне)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приёмы: изменение яркости, контраста, насыщенности цвета; обрезка, поворот, отражение.</w:t>
            </w:r>
          </w:p>
          <w:p w:rsidR="00CC7664" w:rsidRPr="00B328BE" w:rsidRDefault="00CC7664" w:rsidP="00B328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Осуществлять (с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ассистивной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помощью педагога и использованием </w:t>
            </w:r>
            <w:proofErr w:type="spellStart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тифлоинформационных</w:t>
            </w:r>
            <w:proofErr w:type="spellEnd"/>
            <w:r w:rsidRPr="00B328BE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технологий) </w:t>
            </w:r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виртуальные путешествия в отечественные художественные музеи и, возможно, знаменитые зарубежные художественные музеи на основе установок и </w:t>
            </w:r>
            <w:proofErr w:type="spellStart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квестов</w:t>
            </w:r>
            <w:proofErr w:type="spellEnd"/>
            <w:r w:rsidRPr="00B328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предложенных учителем.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64" w:rsidRPr="00CC7664" w:rsidRDefault="00CC7664" w:rsidP="00B328B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0547C5" w:rsidRDefault="000547C5" w:rsidP="00E36BB9">
      <w:pPr>
        <w:spacing w:line="240" w:lineRule="auto"/>
        <w:jc w:val="both"/>
        <w:rPr>
          <w:sz w:val="28"/>
          <w:szCs w:val="28"/>
        </w:rPr>
      </w:pPr>
    </w:p>
    <w:p w:rsidR="000547C5" w:rsidRDefault="000547C5" w:rsidP="00E36BB9">
      <w:pPr>
        <w:spacing w:line="240" w:lineRule="auto"/>
        <w:jc w:val="both"/>
        <w:rPr>
          <w:sz w:val="28"/>
          <w:szCs w:val="28"/>
        </w:rPr>
      </w:pPr>
    </w:p>
    <w:p w:rsidR="000547C5" w:rsidRDefault="000547C5" w:rsidP="00E36BB9">
      <w:pPr>
        <w:spacing w:line="240" w:lineRule="auto"/>
        <w:jc w:val="both"/>
        <w:rPr>
          <w:sz w:val="28"/>
          <w:szCs w:val="28"/>
        </w:rPr>
        <w:sectPr w:rsidR="000547C5" w:rsidSect="009D432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D2867" w:rsidRPr="008869DC" w:rsidRDefault="00FD2867" w:rsidP="00FD2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</w:t>
      </w:r>
      <w:r w:rsidR="0035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ие уроков по </w:t>
      </w:r>
      <w:proofErr w:type="spellStart"/>
      <w:r w:rsidR="0035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тифлографики</w:t>
      </w:r>
      <w:proofErr w:type="spellEnd"/>
      <w:r w:rsidR="00351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D2867" w:rsidRPr="00FD2867" w:rsidRDefault="00FD2867" w:rsidP="00FD28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6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6328"/>
        <w:gridCol w:w="1185"/>
        <w:gridCol w:w="1185"/>
      </w:tblGrid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Твои игрушки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Поздравительная открытка. Открытка-пожелание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  <w:p w:rsidR="008869DC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обложки к детской книге сказок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лица человека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маски для маскарада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в городе. Рельефный рисунок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из простых предметов  натуры. Лепим осенние плоды.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в живописи. Осень.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композиция «В цирке»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занавеса для детского спектакля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композиция «Праздник в городе»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человека по памяти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Лепим сказочного персонажа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из нехудожественного материала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парковой скульптуры.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паркового фонтана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8869DC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 из глины в традициях художественных промыслов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  <w:p w:rsidR="0056445B" w:rsidRP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 для росписи ткани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Раппорт. Создание узора при помощи печаток, штампов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 для росписи платка.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города.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Проектируем садово-парковое пространство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малых архитектурных форм. Фонарь. Беседка. Ограда парка.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  <w:p w:rsidR="0056445B" w:rsidRP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Рельефный рисунок здания, элементов городского пространства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 в детской книге. Дизайн детской книги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56445B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Виртуальное путешествие: памятники Москвы и Санкт-Петербурга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56445B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  <w:p w:rsidR="0056445B" w:rsidRP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5B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5B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5B" w:rsidRPr="00AC7826" w:rsidRDefault="0056445B" w:rsidP="00FD28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5B" w:rsidRP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445B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в изобразительном искусстве. Произведения крупнейших отечественных художников-пейзажистов.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</w:tr>
      <w:tr w:rsidR="00FD2867" w:rsidRPr="00FD2867" w:rsidTr="00FD286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56445B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рисунок. Графический редактор.</w:t>
            </w:r>
            <w:r w:rsidR="0056445B"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Элементы орнамента в графическом редакторе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67" w:rsidRPr="00FD2867" w:rsidRDefault="00FD2867" w:rsidP="00FD28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867" w:rsidRPr="00FD2867" w:rsidRDefault="0056445B" w:rsidP="00FD28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</w:tr>
    </w:tbl>
    <w:p w:rsidR="002902DB" w:rsidRDefault="002902DB" w:rsidP="008870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2DB" w:rsidRDefault="002902DB" w:rsidP="008870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2DB" w:rsidRDefault="002902DB" w:rsidP="008870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2DB" w:rsidRDefault="002902DB" w:rsidP="008870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2DB" w:rsidRPr="002902DB" w:rsidRDefault="002902DB" w:rsidP="00AC782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2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ВНЕСЕНИЯ ИЗМЕНЕНИЙ В РАБОЧУЮ ПРОГРАММУ.</w:t>
      </w:r>
    </w:p>
    <w:p w:rsidR="002902DB" w:rsidRPr="002902DB" w:rsidRDefault="002902DB" w:rsidP="002902D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57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589"/>
        <w:gridCol w:w="1134"/>
        <w:gridCol w:w="1559"/>
        <w:gridCol w:w="1276"/>
        <w:gridCol w:w="2126"/>
        <w:gridCol w:w="1701"/>
      </w:tblGrid>
      <w:tr w:rsidR="002902DB" w:rsidRPr="002902DB" w:rsidTr="00F62F1B">
        <w:tc>
          <w:tcPr>
            <w:tcW w:w="672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89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>Тема (темы) урока</w:t>
            </w:r>
          </w:p>
        </w:tc>
        <w:tc>
          <w:tcPr>
            <w:tcW w:w="1134" w:type="dxa"/>
          </w:tcPr>
          <w:p w:rsidR="002902DB" w:rsidRPr="002902DB" w:rsidRDefault="002902DB" w:rsidP="002902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>прове</w:t>
            </w:r>
            <w:proofErr w:type="spellEnd"/>
          </w:p>
          <w:p w:rsidR="002902DB" w:rsidRPr="002902DB" w:rsidRDefault="002902DB" w:rsidP="002902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>дения</w:t>
            </w:r>
            <w:proofErr w:type="spellEnd"/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КТП</w:t>
            </w:r>
          </w:p>
        </w:tc>
        <w:tc>
          <w:tcPr>
            <w:tcW w:w="1559" w:type="dxa"/>
          </w:tcPr>
          <w:p w:rsidR="002902DB" w:rsidRPr="002902DB" w:rsidRDefault="002902DB" w:rsidP="002902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proofErr w:type="spellEnd"/>
          </w:p>
          <w:p w:rsidR="002902DB" w:rsidRPr="002902DB" w:rsidRDefault="002902DB" w:rsidP="002902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учетом </w:t>
            </w:r>
            <w:proofErr w:type="spellStart"/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>корректи</w:t>
            </w:r>
            <w:proofErr w:type="spellEnd"/>
          </w:p>
          <w:p w:rsidR="002902DB" w:rsidRPr="002902DB" w:rsidRDefault="002902DB" w:rsidP="002902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>ровки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902DB" w:rsidRPr="002902DB" w:rsidRDefault="002902DB" w:rsidP="002902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Причина </w:t>
            </w:r>
            <w:proofErr w:type="spellStart"/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>коррек</w:t>
            </w:r>
            <w:proofErr w:type="spellEnd"/>
          </w:p>
          <w:p w:rsidR="002902DB" w:rsidRPr="002902DB" w:rsidRDefault="002902DB" w:rsidP="002902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>тировки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>Способ, форма корректировки</w:t>
            </w:r>
          </w:p>
        </w:tc>
        <w:tc>
          <w:tcPr>
            <w:tcW w:w="1701" w:type="dxa"/>
            <w:shd w:val="clear" w:color="auto" w:fill="auto"/>
          </w:tcPr>
          <w:p w:rsidR="002902DB" w:rsidRPr="002902DB" w:rsidRDefault="002902DB" w:rsidP="002902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</w:t>
            </w:r>
            <w:proofErr w:type="spellEnd"/>
          </w:p>
          <w:p w:rsidR="002902DB" w:rsidRPr="002902DB" w:rsidRDefault="002902DB" w:rsidP="002902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  <w:proofErr w:type="spellEnd"/>
            <w:r w:rsidRPr="002902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администрацией школы</w:t>
            </w:r>
          </w:p>
        </w:tc>
      </w:tr>
      <w:tr w:rsidR="002902DB" w:rsidRPr="002902DB" w:rsidTr="00F62F1B">
        <w:tc>
          <w:tcPr>
            <w:tcW w:w="672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02DB" w:rsidRPr="002902DB" w:rsidTr="00F62F1B">
        <w:tc>
          <w:tcPr>
            <w:tcW w:w="672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02DB" w:rsidRPr="002902DB" w:rsidTr="00F62F1B">
        <w:tc>
          <w:tcPr>
            <w:tcW w:w="672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02DB" w:rsidRPr="002902DB" w:rsidTr="00F62F1B">
        <w:tc>
          <w:tcPr>
            <w:tcW w:w="672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02DB" w:rsidRPr="002902DB" w:rsidTr="00F62F1B">
        <w:tc>
          <w:tcPr>
            <w:tcW w:w="672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02DB" w:rsidRPr="002902DB" w:rsidTr="00F62F1B">
        <w:tc>
          <w:tcPr>
            <w:tcW w:w="672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902DB" w:rsidRPr="002902DB" w:rsidRDefault="002902DB" w:rsidP="002902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902DB" w:rsidRPr="002902DB" w:rsidRDefault="002902DB" w:rsidP="00290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02DB" w:rsidRPr="001F0993" w:rsidRDefault="002902DB" w:rsidP="008870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902DB" w:rsidRPr="001F0993" w:rsidSect="000547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094"/>
    <w:multiLevelType w:val="hybridMultilevel"/>
    <w:tmpl w:val="C11C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271BF"/>
    <w:multiLevelType w:val="multilevel"/>
    <w:tmpl w:val="D66A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91B7F"/>
    <w:multiLevelType w:val="multilevel"/>
    <w:tmpl w:val="0BF0422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7E7188"/>
    <w:multiLevelType w:val="multilevel"/>
    <w:tmpl w:val="7B20E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B9"/>
    <w:rsid w:val="00001E0F"/>
    <w:rsid w:val="00033F55"/>
    <w:rsid w:val="000405F9"/>
    <w:rsid w:val="000547C5"/>
    <w:rsid w:val="00066C46"/>
    <w:rsid w:val="000A641F"/>
    <w:rsid w:val="000A7836"/>
    <w:rsid w:val="000B30FD"/>
    <w:rsid w:val="00135E68"/>
    <w:rsid w:val="001A323A"/>
    <w:rsid w:val="001D103C"/>
    <w:rsid w:val="001F0993"/>
    <w:rsid w:val="00243B17"/>
    <w:rsid w:val="002902DB"/>
    <w:rsid w:val="00297B8E"/>
    <w:rsid w:val="0030379B"/>
    <w:rsid w:val="00351416"/>
    <w:rsid w:val="00375472"/>
    <w:rsid w:val="00387C5A"/>
    <w:rsid w:val="00456496"/>
    <w:rsid w:val="00464FF8"/>
    <w:rsid w:val="004C5BFE"/>
    <w:rsid w:val="004C7964"/>
    <w:rsid w:val="004F381C"/>
    <w:rsid w:val="00520DA1"/>
    <w:rsid w:val="00534A11"/>
    <w:rsid w:val="0056138F"/>
    <w:rsid w:val="00561A92"/>
    <w:rsid w:val="0056445B"/>
    <w:rsid w:val="005672B9"/>
    <w:rsid w:val="005835F3"/>
    <w:rsid w:val="005946AE"/>
    <w:rsid w:val="00663D65"/>
    <w:rsid w:val="0069641C"/>
    <w:rsid w:val="00701392"/>
    <w:rsid w:val="007343A1"/>
    <w:rsid w:val="00785B64"/>
    <w:rsid w:val="007A3845"/>
    <w:rsid w:val="0081188D"/>
    <w:rsid w:val="0083280F"/>
    <w:rsid w:val="00834267"/>
    <w:rsid w:val="00856A60"/>
    <w:rsid w:val="00862EEE"/>
    <w:rsid w:val="008869DC"/>
    <w:rsid w:val="00887019"/>
    <w:rsid w:val="008A0261"/>
    <w:rsid w:val="008A59D2"/>
    <w:rsid w:val="008D478C"/>
    <w:rsid w:val="009627E0"/>
    <w:rsid w:val="009A3538"/>
    <w:rsid w:val="009A47BF"/>
    <w:rsid w:val="009C7CAB"/>
    <w:rsid w:val="009D4328"/>
    <w:rsid w:val="00A118FC"/>
    <w:rsid w:val="00A34511"/>
    <w:rsid w:val="00A36ED3"/>
    <w:rsid w:val="00A536A4"/>
    <w:rsid w:val="00AC7826"/>
    <w:rsid w:val="00B0558E"/>
    <w:rsid w:val="00B113FA"/>
    <w:rsid w:val="00B15A1D"/>
    <w:rsid w:val="00B30FB4"/>
    <w:rsid w:val="00B328BE"/>
    <w:rsid w:val="00B54D26"/>
    <w:rsid w:val="00BF1C08"/>
    <w:rsid w:val="00C1380C"/>
    <w:rsid w:val="00C410CB"/>
    <w:rsid w:val="00C8646A"/>
    <w:rsid w:val="00CA453E"/>
    <w:rsid w:val="00CC7664"/>
    <w:rsid w:val="00D00922"/>
    <w:rsid w:val="00D12470"/>
    <w:rsid w:val="00D16088"/>
    <w:rsid w:val="00D932A9"/>
    <w:rsid w:val="00DA2E40"/>
    <w:rsid w:val="00DB4628"/>
    <w:rsid w:val="00DB5DC3"/>
    <w:rsid w:val="00DB7C6E"/>
    <w:rsid w:val="00DC5199"/>
    <w:rsid w:val="00DD4FCB"/>
    <w:rsid w:val="00DD6932"/>
    <w:rsid w:val="00E1501B"/>
    <w:rsid w:val="00E32360"/>
    <w:rsid w:val="00E36BB9"/>
    <w:rsid w:val="00E50B1B"/>
    <w:rsid w:val="00E6496D"/>
    <w:rsid w:val="00E76B3C"/>
    <w:rsid w:val="00ED54CE"/>
    <w:rsid w:val="00EF1939"/>
    <w:rsid w:val="00EF5B56"/>
    <w:rsid w:val="00EF644A"/>
    <w:rsid w:val="00F36226"/>
    <w:rsid w:val="00F52686"/>
    <w:rsid w:val="00F62F1B"/>
    <w:rsid w:val="00F66F1F"/>
    <w:rsid w:val="00F95981"/>
    <w:rsid w:val="00F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F09D"/>
  <w15:docId w15:val="{FF7BD1B7-28FD-4ADE-B1B8-5082D52C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EF5B56"/>
  </w:style>
  <w:style w:type="table" w:customStyle="1" w:styleId="1">
    <w:name w:val="Сетка таблицы1"/>
    <w:basedOn w:val="a1"/>
    <w:next w:val="a3"/>
    <w:uiPriority w:val="59"/>
    <w:rsid w:val="00B328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7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li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CAD3-82E1-4AD6-88F8-732E12EE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24</Pages>
  <Words>7923</Words>
  <Characters>45167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81</cp:revision>
  <dcterms:created xsi:type="dcterms:W3CDTF">2023-08-25T05:38:00Z</dcterms:created>
  <dcterms:modified xsi:type="dcterms:W3CDTF">2024-09-16T06:33:00Z</dcterms:modified>
</cp:coreProperties>
</file>