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7D" w:rsidRPr="00F347F1" w:rsidRDefault="001F1A7D" w:rsidP="001F1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1F1A7D" w:rsidRPr="00F347F1" w:rsidRDefault="001F1A7D" w:rsidP="001F1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1F1A7D" w:rsidRPr="00F347F1" w:rsidRDefault="001F1A7D" w:rsidP="001F1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 Ростовской области «Новочеркасская специальная школа – интернат № 33»</w:t>
      </w:r>
    </w:p>
    <w:p w:rsidR="001F1A7D" w:rsidRPr="00F347F1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4262"/>
      </w:tblGrid>
      <w:tr w:rsidR="001F1A7D" w:rsidRPr="00F347F1" w:rsidTr="008021A8">
        <w:tc>
          <w:tcPr>
            <w:tcW w:w="2693" w:type="dxa"/>
          </w:tcPr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1F1A7D" w:rsidRPr="00F347F1" w:rsidRDefault="001F1A7D" w:rsidP="008021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08.202</w:t>
            </w:r>
            <w:r w:rsidR="00BA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директора по учебной работе</w:t>
            </w:r>
          </w:p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О.С.Таранова</w:t>
            </w:r>
            <w:proofErr w:type="spellEnd"/>
          </w:p>
          <w:p w:rsidR="001F1A7D" w:rsidRPr="00F347F1" w:rsidRDefault="001F1A7D" w:rsidP="008021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</w:tcPr>
          <w:p w:rsidR="001F1A7D" w:rsidRPr="00F347F1" w:rsidRDefault="001F1A7D" w:rsidP="0080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F1A7D" w:rsidRPr="00F347F1" w:rsidRDefault="001F1A7D" w:rsidP="008021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ГКОУ РО Новочеркасской специальной школы – интерната №33 ________И.Е. Климченко</w:t>
            </w:r>
          </w:p>
          <w:p w:rsidR="001F1A7D" w:rsidRPr="00F347F1" w:rsidRDefault="001F1A7D" w:rsidP="006064E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064EF" w:rsidRPr="0060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Pr="0060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Pr="0075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BA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60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A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F1A7D" w:rsidRPr="00F347F1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A7D" w:rsidRPr="00F347F1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A7D" w:rsidRPr="00F347F1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A7D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A7D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A7D" w:rsidRPr="00F347F1" w:rsidRDefault="001F1A7D" w:rsidP="001F1A7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1F1A7D" w:rsidRPr="00204F71" w:rsidRDefault="001F1A7D" w:rsidP="001F1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литературному чтению</w:t>
      </w:r>
    </w:p>
    <w:p w:rsidR="001F1A7D" w:rsidRPr="00F347F1" w:rsidRDefault="001F1A7D" w:rsidP="001F1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 класс «а»</w:t>
      </w:r>
    </w:p>
    <w:p w:rsidR="001F1A7D" w:rsidRPr="00F347F1" w:rsidRDefault="001F1A7D" w:rsidP="001F1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– </w:t>
      </w:r>
      <w:r w:rsidR="00D95B1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064E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7F1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F1A7D" w:rsidRPr="00F347F1" w:rsidRDefault="001F1A7D" w:rsidP="001F1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47F1">
        <w:rPr>
          <w:rFonts w:ascii="Times New Roman" w:eastAsia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1F1A7D" w:rsidRPr="00F347F1" w:rsidRDefault="00BA2F03" w:rsidP="001F1A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Лебедева Лариса Валерьевна.</w:t>
      </w: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7D" w:rsidRPr="00F347F1" w:rsidRDefault="001F1A7D" w:rsidP="001F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A7D" w:rsidRPr="00F347F1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</w:p>
    <w:p w:rsidR="001F1A7D" w:rsidRPr="00F347F1" w:rsidRDefault="001F1A7D" w:rsidP="001F1A7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</w:pP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Новочеркасск 202</w:t>
      </w:r>
      <w:r w:rsidR="008021A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>4</w:t>
      </w:r>
      <w:r w:rsidRPr="00F347F1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u w:color="5A5955"/>
          <w:bdr w:val="nil"/>
          <w:lang w:eastAsia="ru-RU"/>
        </w:rPr>
        <w:t xml:space="preserve"> год</w:t>
      </w:r>
    </w:p>
    <w:p w:rsidR="001F1A7D" w:rsidRDefault="001F1A7D" w:rsidP="001F1A7D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br w:type="page"/>
      </w:r>
    </w:p>
    <w:p w:rsidR="001F1A7D" w:rsidRDefault="001F1A7D" w:rsidP="00D10CA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1F1A7D" w:rsidSect="001F1A7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7594A" w:rsidRDefault="00D10CAA" w:rsidP="00D10CAA">
      <w:pPr>
        <w:ind w:firstLine="708"/>
      </w:pPr>
      <w:r w:rsidRPr="00D10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42"/>
        <w:gridCol w:w="92"/>
        <w:gridCol w:w="2201"/>
        <w:gridCol w:w="2427"/>
        <w:gridCol w:w="49"/>
        <w:gridCol w:w="8222"/>
        <w:gridCol w:w="2181"/>
      </w:tblGrid>
      <w:tr w:rsidR="00980A9A" w:rsidRPr="00D10CAA" w:rsidTr="00BB5A37">
        <w:tc>
          <w:tcPr>
            <w:tcW w:w="442" w:type="dxa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3" w:type="dxa"/>
            <w:gridSpan w:val="2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427" w:type="dxa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271" w:type="dxa"/>
            <w:gridSpan w:val="2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2181" w:type="dxa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BB5A37" w:rsidRPr="00D10CAA" w:rsidTr="00BB5A37">
        <w:tc>
          <w:tcPr>
            <w:tcW w:w="13433" w:type="dxa"/>
            <w:gridSpan w:val="6"/>
          </w:tcPr>
          <w:p w:rsidR="00BB5A37" w:rsidRPr="00D10CAA" w:rsidRDefault="00BB5A37" w:rsidP="00B77C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  <w:r w:rsid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(80 часов)</w:t>
            </w:r>
          </w:p>
        </w:tc>
        <w:tc>
          <w:tcPr>
            <w:tcW w:w="2181" w:type="dxa"/>
            <w:vMerge w:val="restart"/>
          </w:tcPr>
          <w:p w:rsidR="00F66516" w:rsidRDefault="006579A8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.Электронны</w:t>
            </w:r>
            <w:r w:rsidR="00F6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5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  <w:r w:rsidR="00F66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5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8D1849" w:rsidRPr="00F665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Азбука. 1 класс 1 часть. Горецкий В. Г. Школа России (uchebniksonline.ru)</w:t>
              </w:r>
            </w:hyperlink>
          </w:p>
          <w:p w:rsidR="00F66516" w:rsidRPr="00F66516" w:rsidRDefault="00786C2B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66516" w:rsidRPr="00F665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Азбука. 1 класс 2 часть. Горецкий В. Г. Школа России (uchebniksonline.ru)</w:t>
              </w:r>
            </w:hyperlink>
          </w:p>
          <w:p w:rsidR="006579A8" w:rsidRPr="006579A8" w:rsidRDefault="00786C2B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79A8" w:rsidRPr="00657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Литературное чтение. 1 класс. В 2 ч. Часть 1. Климанова Л.Ф., Горецкий В.Г., Голованова М.В (uchebniksonline.ru)</w:t>
              </w:r>
            </w:hyperlink>
          </w:p>
          <w:p w:rsidR="006579A8" w:rsidRPr="00DE094B" w:rsidRDefault="00786C2B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79A8" w:rsidRPr="00657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Литературное чтение. 1 класс. В 2 ч. Часть 2. Климанова Л.Ф., Горецкий В.Г., Голованова М.В (uchebniksonline.ru)</w:t>
              </w:r>
            </w:hyperlink>
          </w:p>
          <w:p w:rsidR="006579A8" w:rsidRPr="00DE094B" w:rsidRDefault="006579A8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2.Видеоуроки; тест</w:t>
            </w:r>
            <w:r w:rsidR="00F66516">
              <w:rPr>
                <w:rFonts w:ascii="Times New Roman" w:hAnsi="Times New Roman" w:cs="Times New Roman"/>
                <w:sz w:val="24"/>
                <w:szCs w:val="24"/>
              </w:rPr>
              <w:t>ы; презентации; поурочные планы:</w:t>
            </w:r>
          </w:p>
          <w:tbl>
            <w:tblPr>
              <w:tblW w:w="1978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4"/>
              <w:gridCol w:w="1954"/>
            </w:tblGrid>
            <w:tr w:rsidR="006579A8" w:rsidRPr="00DE094B" w:rsidTr="005D0B7C">
              <w:trPr>
                <w:trHeight w:val="1228"/>
                <w:tblCellSpacing w:w="0" w:type="dxa"/>
              </w:trPr>
              <w:tc>
                <w:tcPr>
                  <w:tcW w:w="61" w:type="pct"/>
                </w:tcPr>
                <w:p w:rsidR="006579A8" w:rsidRPr="00DE094B" w:rsidRDefault="006579A8" w:rsidP="006579A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9" w:type="pct"/>
                </w:tcPr>
                <w:p w:rsidR="006579A8" w:rsidRPr="00F66516" w:rsidRDefault="00786C2B" w:rsidP="00657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F66516" w:rsidRPr="00F6651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videouroki.net/</w:t>
                    </w:r>
                    <w:proofErr w:type="spellStart"/>
                    <w:r w:rsidR="00F66516" w:rsidRPr="00F6651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search?q</w:t>
                    </w:r>
                    <w:proofErr w:type="spellEnd"/>
                    <w:r w:rsidR="00F66516" w:rsidRPr="00F6651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=литературное+чтение+1+класс</w:t>
                    </w:r>
                  </w:hyperlink>
                </w:p>
                <w:p w:rsidR="00F66516" w:rsidRDefault="00F66516" w:rsidP="006579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79A8" w:rsidRPr="00F66516" w:rsidRDefault="006579A8" w:rsidP="006579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3.Российская Электронная школа</w:t>
                  </w:r>
                  <w:r w:rsidR="00F66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="00F66516" w:rsidRPr="00F66516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Литературное чтение - 1 класс - Российская электронная школа (resh.edu.ru)</w:t>
                    </w:r>
                  </w:hyperlink>
                </w:p>
                <w:p w:rsidR="006579A8" w:rsidRPr="00DE094B" w:rsidRDefault="006579A8" w:rsidP="00F66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79A8" w:rsidRPr="00DE094B" w:rsidRDefault="006579A8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4.Единая коллекция цифровых образовательных ресурсов.</w:t>
            </w:r>
          </w:p>
          <w:p w:rsidR="006579A8" w:rsidRPr="00AB539D" w:rsidRDefault="00786C2B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6516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school-collection.edu.ru</w:t>
              </w:r>
            </w:hyperlink>
          </w:p>
          <w:p w:rsidR="00AB539D" w:rsidRDefault="00AB539D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A8" w:rsidRPr="00DE094B" w:rsidRDefault="006579A8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hAnsi="Times New Roman" w:cs="Times New Roman"/>
                <w:sz w:val="24"/>
                <w:szCs w:val="24"/>
              </w:rPr>
              <w:t>5.Я - учитель: интернет-сообщество педагогов</w:t>
            </w:r>
            <w:r w:rsidR="00AB53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79A8" w:rsidRPr="00AB539D" w:rsidRDefault="00786C2B" w:rsidP="0065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539D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Русский язык и литература - Начальные классы - Методическая копилка - Международное сообщество педагогов "Я - Учитель!" (ya-</w:t>
              </w:r>
              <w:r w:rsidR="00AB539D" w:rsidRPr="00AB53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uchitel.ru)</w:t>
              </w:r>
            </w:hyperlink>
          </w:p>
          <w:p w:rsidR="006579A8" w:rsidRPr="00D10CAA" w:rsidRDefault="006579A8" w:rsidP="006579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 w:val="restart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 w:val="restart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(подготовительный) период (20 часов)</w:t>
            </w: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«Азбука» - первая учебная книга. Правила поведения на уроке.</w:t>
            </w:r>
          </w:p>
        </w:tc>
        <w:tc>
          <w:tcPr>
            <w:tcW w:w="8222" w:type="dxa"/>
            <w:vMerge w:val="restart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(устное изложение небольших по объему материалов); беседа (диалог между педагогом и обучающимися, «диалогический способ обучения»); объяснение (истолкование педагогом новых понятий и явлений);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демонстрация, использование ТСО.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книгой, упражнение, сюжетно-ролевые игры, моделирование.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 проблемного обучения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(постановка проблемы (проблемной ситуации, проблемного вопроса) и поиск решений этой проблемы через анализ подобных ситуаций (вопросов, явлений)).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стимулирования и положительной стимуляции в обучении.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 и самоконтроля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«Азбуке».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и показ элементов учебной книги.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рассказ учителю и одноклассникам, как правильно обращаться с учебной книгой.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речи.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предложения как единицы речи.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модельного способа обозначения предложения на схеме.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Членение речи на предложения.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условного характера обозначений.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заданного учителем образца интонационного выделения звука в слове.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слов по первому (последнему) звуку, по наличию близких в артикуляционном отношении звуков. Подбор слов с заданным звуком.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Поэтапный контроль своей работы, оценка процесса и результата выполнения задания.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Произнесение слов по слогам, определение количества слогов.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слова на слоги при слуховом восприятии и при акцентировании хлопками.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способа определения ударного слога.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ударения на схеме-модели.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слов по количеству слогов и месту ударения.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Анализ: деление слов на слоги, определение количества слогов в слове.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с заданным количеством слогов.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с заданным ударным звуком.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Контроль: нахождение и исправление ошибок, допущенных при делении слов на слоги, в определении ударного звука.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Сравнение: соотнесение звука и соответствующей ему буквы. Определение гласных звуков (по потоку воздуха на ладони).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гласных звуков в словах.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гласного звука на схеме-модели.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согласных звуков в словах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и согласных звуков.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-звукового анализа слов.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предложение. Пословицы о труде и трудолюбии.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Дикие и домашние животные. Забота о животных.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Семья. Взаимоотношения в семье.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окружающем мире и в речи. Игры и забавы детей.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Природа родного края.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Слог-слияния. Правила безопасного поведения в быту.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пройденного материала. Любимые сказки.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[а], буквы А, а. Пословицы и поговорки об азбуке и пользе чтения.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[о], буквы О, о. Взаимопомощь.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[и], буквы И, и. Дружба и взаимоотношения между друзьями.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[ы], буква ы. Учение – это труд. Обязанности ученика.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[у], буквы У, у. Учение – путь к уменью. Качества прилежного ученика.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 w:val="restart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  <w:vMerge w:val="restart"/>
          </w:tcPr>
          <w:p w:rsidR="00BB5A37" w:rsidRPr="00D10CAA" w:rsidRDefault="00BB5A37" w:rsidP="00B77C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(основной) период (72 часа)</w:t>
            </w: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[н], [н,], буквы Н, н. Любовь к Родине. Труд на благо Родины.</w:t>
            </w:r>
          </w:p>
        </w:tc>
        <w:tc>
          <w:tcPr>
            <w:tcW w:w="8222" w:type="dxa"/>
            <w:vMerge w:val="restart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Объяснение работы гласной буквы как показателя твердости или мягкости предшествующего согласного.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функции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букв, обозначающих близкие по акустико-артикуляционным признакам согласные звуки, и буквы, имеющие оптическое и кинетическое сходство.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Объяснение функции букв ь и ъ знаков.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Соотнесение всех изученных букв со звуками.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Сравнение, группировка и классификация всех изученных букв.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звукового состава слов, сопоставление его с буквенной записью.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слогов, слов, предложение с изученными буквами.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Воспроизведение алфавита.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алфавита как определенной последовательности букв.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слогов с изменением буквы гласного.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Воспроизведение звуковой формы слова по его буквенной записи.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прочитанных слов с картинками, на которых изображены соответствующие предметы.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0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Анализ: нахождение слова, соответствующего названию предмета.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начала и конца предложения с опорой на смысл предложения.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пропущенных в предложении слов, ориентируясь на смысл предложения.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незаконченных предложений с опорой на общий смысл предложения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 в чтении учителя.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рассказа.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и небольших текстов с интонацией и паузами в соответствии со знаками препинания.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двух видов чтения: орфографическое и орфоэпическое – по целям.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чтение.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 серии сюжетных картинок.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случаев из собственной жизни, своих наблюдений, переживаний.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содержания текста с опорой на вопросы учителя.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алфавитного порядка слов.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текста: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-осознание смысла прочитанного,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-ответы на вопросы по прочитанному тексту; нахождение содержащейся в тексте информации;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основной мысли прочитанного произведения.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текста: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-использование интонации,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-силы голоса,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-темпа речи.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учебном диалоге, оценка процесса и результата решения коммуникативной задачи.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групповую работу, связанную с общением.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 вопросы учителю и одноклассникам.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собственного мнения.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учебной задачи.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своей работы.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[с], [с,], буквы С, с. В осеннем лесу. Бережное отношение к природе.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[к], [к,], буквы К, к. Сельскохозяйственн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 работы. Труженики села.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[т], [т,], буквы Т, т. Животные и растения в сказках, рассказах и картинах художников.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[л], [л,], буквы Л, л. Досуг первоклассников. Правила поведения в гостях.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[р], [р,], буквы Р, р. Уход за комнатными растениями.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[в,], буквы В, в. Физкультура. Спортивные игры. Роль физкультуры и спорта в укреплении здоровья.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е. На реке. Речные обитатели.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[п], [п,], буквы П, п. Профессии родителей.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[т], [т,], буквы Т, т. Животные и растения в сказках, рассказах и картинах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художников.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[л], [л,], буквы Л, л. Досуг первоклассников. Правила поведения в гостях.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[р], [р,], буквы Р, р. Уход за комнатными растениями.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[в,], буквы В, в. Физкультура. Спортивные игры. Роль физкультуры и спорта в укреплении здоровья.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Е, е. На реке. Речные обитатели.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[п], [п,], буквы П, п. Профессии родителей.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[м], [м,], буквы М, м. Москва – столица России.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[м], [м,], буквы М, м. Наша будущая профессия.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[з], [з,], буквы З, з. В зоопарке.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[з],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[з,], буквы З, з. Игры и занятия детей.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[б], [б,], буквы Б, б. А.С. Пушкин «Сказка о царе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[б], [б,], буквы Б, б. Сопоставление слогов и слов с буквами б и п.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[б], [б,], буквы Б, б. В библиотеке.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[д,], буквы Д, д. Терпенье и труд все перетрут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[д,], буквы Д, д. Сопоставление слогов и слов с буквами д и т.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Я, я. Россия – Родина моя.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Я, я. Маяк.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Я, я. Растения сада.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[г], [г,], буквы Г, г. Не делай другим того, что себе не пожелаешь.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[г], [г,], буквы Г, г. Сопоставление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слогов и слов с буквами г и к.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[ч,], буквы Ч, ч. Делу время, а потехе час.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[ч,], буквы Ч, ч. Делу время, а потехе час.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– показатель мягкости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предшествующего согласного. Досуг детей.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[ш], буквы Ш, ш. Мало уметь читать, надо уметь думать.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[ш], буквы Ш, ш. Машины – помощники человека.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[ж], буквы Ж, ж. Где дружбой дорожат, там враги дрожат.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Твердый согласный звук [ж], буквы Ж, ж.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Сопоставление звуков [ж] и [ш].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Ё, ё. Люби все живое.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Ё, ё. Люби все живое. Загадки про природные явления.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[ј,], буквы Й, й. Жить – Родине служить.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[х], [х,], буквы Х, х. Без труда хлеб не родится никогда.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[х], [х,], буквы Х, х. Игра в слова.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Ю, ю. С. Я. Маршак. «Сказка о глупом мышонке».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Ю, ю. Игры и игрушки детей.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[ц], буквы Ц, ц. Делу время, потехе час.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[ц], буквы Ц, ц. Стихи С. Маршака для детей.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 Э, э. Как человек научился летать.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 Э, э. Стихи и рассказы про животных.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глухой согласный звук [щ,], буквы Щ, щ. Русская народная сказка «По щучьему велению».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глухой согласный звук [щ,], буквы Щ, щ. Загадки и стихи про овощи.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[ф], [ф,], буквы Ф, ф. Играют волны, ветер свищет…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и твердый разделительные знаки. Бог не в силе, а в правде.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44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8222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B5A37">
        <w:tc>
          <w:tcPr>
            <w:tcW w:w="13433" w:type="dxa"/>
            <w:gridSpan w:val="6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(заключительный) период (40 часов)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народная (фольклорная) и литературная (авторская)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текста произведений художественной литературы и устного народного творчества. Фольклорная и литературная (авторская) сказка: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различия. Реальность и волшебство в сказке. Событийная сторона сказок: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«Лисичка-сестричка и волк» и литературных (авторских): К. И. Чуковский «Путаница», «Айболит», «Муха-Цокотуха», С. Я. Маршак «Тихая сказка», В. Г.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«Палочка-выручалочка»).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вопросов — какова тема сказки, кто её герои, что произошло (что происходило) в сказке. Задание на формулирование предложений с использованием вопросительного слова с учётом фактического содержания текста (где? как? когда? почему?). Упражнение в самостоятельном чтении вслух целыми словами с постепенным увеличением скорости чтения (в соответствии с индивидуальными возможностями учащегося).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Смысловое чтение народных (фольклорных) и литературных (авторских) сказок. Например, русские народные сказки: «Лиса и рак», «Лисица и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тетерев», «Журавль и цапля», «Волк и семеро козлят», «Лиса и заяц», татарская народная сказка «Два лентяя», ингушская народная сказка «Заяц и черепаха», литературные (авторские) сказки: К. Д. Ушинский «Петух и собака», «Лиса и козёл», В. Г.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«Кораблик», В. В. Бианки «Лис и Мышонок», Е. И. Чарушин «Теремок», А. С. Пушкин «Сказка о царе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…» (отрывок) и др.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4 произведений по выбору).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произведения: поиск описания героев сказки, характеристика героя с использованием примеров из текста. Воображаемая ситуация: представление, как бы изменилась сказка, если бы её герои были другими. Например, лиса — добрая, а волк — умный.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Дифференцированная работа: упражнение в чтении по ролям.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сравнение литературных (авторских) и народных (фольклорных) сказок: сходство и различия тем, героев, событий. Коллективная работа: восстановление последовательности событий сказки с опорой на иллюстрацию (рисунок).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(устно) сказки с соблюдением последовательности событий с опорой на иллюстрации (рисунки).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содержание.</w:t>
            </w:r>
          </w:p>
          <w:tbl>
            <w:tblPr>
              <w:tblStyle w:val="TableNormal"/>
              <w:tblpPr w:leftFromText="180" w:rightFromText="180" w:vertAnchor="text" w:horzAnchor="margin" w:tblpXSpec="center" w:tblpY="49"/>
              <w:tblOverlap w:val="never"/>
              <w:tblW w:w="6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4252"/>
            </w:tblGrid>
            <w:tr w:rsidR="00BB5A37" w:rsidRPr="00D10CAA" w:rsidTr="00BB5A37">
              <w:trPr>
                <w:trHeight w:val="553"/>
              </w:trPr>
              <w:tc>
                <w:tcPr>
                  <w:tcW w:w="2689" w:type="dxa"/>
                </w:tcPr>
                <w:p w:rsidR="00BB5A37" w:rsidRPr="00D10CAA" w:rsidRDefault="00BB5A37" w:rsidP="00BB5A37">
                  <w:pPr>
                    <w:spacing w:before="67" w:line="232" w:lineRule="auto"/>
                    <w:ind w:left="414" w:firstLine="5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Народные (фольклорные) сказки</w:t>
                  </w:r>
                </w:p>
              </w:tc>
              <w:tc>
                <w:tcPr>
                  <w:tcW w:w="4252" w:type="dxa"/>
                </w:tcPr>
                <w:p w:rsidR="00BB5A37" w:rsidRPr="00D10CAA" w:rsidRDefault="00BB5A37" w:rsidP="00BB5A37">
                  <w:pPr>
                    <w:spacing w:before="67" w:line="232" w:lineRule="auto"/>
                    <w:ind w:left="570" w:firstLine="1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Литературные (авторские) сказки</w:t>
                  </w:r>
                </w:p>
              </w:tc>
            </w:tr>
            <w:tr w:rsidR="00BB5A37" w:rsidRPr="00D10CAA" w:rsidTr="00BB5A37">
              <w:trPr>
                <w:trHeight w:val="501"/>
              </w:trPr>
              <w:tc>
                <w:tcPr>
                  <w:tcW w:w="2689" w:type="dxa"/>
                </w:tcPr>
                <w:p w:rsidR="00BB5A37" w:rsidRPr="00D10CAA" w:rsidRDefault="00BB5A37" w:rsidP="00BB5A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52" w:type="dxa"/>
                </w:tcPr>
                <w:p w:rsidR="00BB5A37" w:rsidRPr="00D10CAA" w:rsidRDefault="00BB5A37" w:rsidP="00BB5A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Дифференцированная работа: работа в парах по заполнению таблицы, проверка работы под руководством учителя.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</w:t>
            </w:r>
            <w:r w:rsidR="00582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детях и для детей (8</w:t>
            </w: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«тема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произведений К. Д. Ушинского, Л. Н. Толстого, В. Г.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А. Пермяка, В. А. Осеевой, А. Л.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И. Ермолаева, Р. С.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понятий: друг, дружба, забота, труд, взаимопомощь.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Упражнение в чтении вслух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о детях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(использовать слоговое плавное чтение с переходом на чтение словами без пропусков и перестановок букв и слогов). 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«Подари, подари…», «Я — лишний», Н. М. Артюхова «Саша-дразнилка», Ю. И. Ермолаев «Лучший друг», Р.  С.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по ролям диалогов героев.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восстановление последовательности событий в прочитанных произведениях.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(устно) содержания произведения с опорой на вопросы и на предложенный план.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907"/>
              <w:gridCol w:w="907"/>
              <w:gridCol w:w="907"/>
            </w:tblGrid>
            <w:tr w:rsidR="00BB5A37" w:rsidRPr="00D10CAA" w:rsidTr="00BB5A37">
              <w:trPr>
                <w:trHeight w:val="356"/>
              </w:trPr>
              <w:tc>
                <w:tcPr>
                  <w:tcW w:w="1814" w:type="dxa"/>
                  <w:tcBorders>
                    <w:bottom w:val="single" w:sz="6" w:space="0" w:color="000000"/>
                  </w:tcBorders>
                </w:tcPr>
                <w:p w:rsidR="00BB5A37" w:rsidRPr="00D10CAA" w:rsidRDefault="00BB5A37" w:rsidP="00D10CAA">
                  <w:pPr>
                    <w:spacing w:before="65"/>
                    <w:ind w:left="1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Фамилия автора</w:t>
                  </w:r>
                </w:p>
              </w:tc>
              <w:tc>
                <w:tcPr>
                  <w:tcW w:w="1190" w:type="dxa"/>
                  <w:tcBorders>
                    <w:bottom w:val="single" w:sz="6" w:space="0" w:color="000000"/>
                  </w:tcBorders>
                </w:tcPr>
                <w:p w:rsidR="00BB5A37" w:rsidRPr="00D10CAA" w:rsidRDefault="00BB5A37" w:rsidP="00D10CAA">
                  <w:pPr>
                    <w:spacing w:before="65"/>
                    <w:ind w:lef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Заголовок</w:t>
                  </w: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spacing w:before="65"/>
                    <w:ind w:left="1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Жанр</w:t>
                  </w: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spacing w:before="65"/>
                    <w:ind w:left="2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Тема</w:t>
                  </w: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spacing w:before="65"/>
                    <w:ind w:left="1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Герои</w:t>
                  </w:r>
                </w:p>
              </w:tc>
            </w:tr>
            <w:tr w:rsidR="00BB5A37" w:rsidRPr="00D10CAA" w:rsidTr="00BB5A37">
              <w:trPr>
                <w:trHeight w:val="268"/>
              </w:trPr>
              <w:tc>
                <w:tcPr>
                  <w:tcW w:w="181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07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сравнение предложенных учителем произведений по указанным критериям и заполнение таблицы. Проверка работы по готовому образцу.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группам с книгами о детях: рассматривание, чтение заголовка и автора произведения, нахождение указанного произведения, ориентируясь на содержание (оглавление).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книги для самостоятельного чтения по совету взрослого или с учётом рекомендательного списка.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прочитанной книге (произведении): составление высказывания о содержании (не менее 2 предложений).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  <w:vMerge w:val="restart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1" w:type="dxa"/>
            <w:vMerge w:val="restart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родной природе (6 часов)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самостоятельное чтение поэтических произведений о природе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примере доступных произведений А. С. Пушкина, Ф. И. Тютчева, С. А. Есенина, А. Н. Плещеева, Е. А. Баратынского, И С Никитина, Е. Ф. Трутневой, А. Л.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Маршака). Тема поэтических произведений: звуки и краски природы, времена года, человек и природа; Родина, природа родного края.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чтение поэтических описаний картин природы (пейзажной лирики).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выявлению понимания настроения, переданного автором (радость, грусть, удивление и др.), определение темы стихотворных произведений (3–4 по выбору).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нестихотворного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стихотворного текста, составление интонационного рисунка с опорой на знаки препинания.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произведений на одну тему разных авторов: А. Н. Майков «Ласточка примчалась…», А. Н. Плещеев.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 (отрывок), «Травка зеленеет…», С. Д. Дрожжин «Пройдёт зима холодная…», С. А. Есенин «Черёмуха»,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И. З. Суриков «Лето», «Зима», Т. М. Белозёров «Подснежники», С. Я. Маршак «Апрель», И. П. Токмакова «Ручей»,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«Весна», И. С. Соколов-Микитов «Русский лес».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 о своих впечатлениях, эстетическом восприятии прослушанных произведений и составление высказывания (не менее 3 предложений).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репродукций картин и характеристика зрительных образов, переданных в художественном произведении. Например, И. Э. Грабарь «Март», «Иней. Восход солнца», А. А. Рылов «Цветистый луг», И. И. Шишкин «Рожь», В. Д. Поленов «Золотая осень», И. И. Левитан «Осень» и др.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 стихотворений о родной природе (не менее 2). Выбор книги по теме «Произведения о родной природе» с учётом рекомендованного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списка.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книгами: рассматривание, самостоятельное чтение, представление прочитанного произведения.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авторов, которые писали о природе (с помощью учителя).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народное творчество — малые фольклорные жанры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малых жанров устного народного творчества: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загадка, пословица, их назначение (веселить, потешать, играть, поучать). Особенности разных малых фольклорных жанров.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игровой народный фольклор. Загадки — средство воспитания живости ума, сообразительности.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Пословицы — проявление народной мудрости, средство воспитания понимания жизненных правил.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объяснение смысла пословиц, соотнесение их с содержанием произведения.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в совместной деятельности небольших диалогов с учётом поставленной цели (организация начала игры, веселить, потешать).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загадка, сказка, рассказ, стихотворение.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братьях наших меньших</w:t>
            </w:r>
          </w:p>
          <w:p w:rsidR="00BB5A37" w:rsidRPr="00D10CAA" w:rsidRDefault="00E32FCF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BB5A37"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Томку», А. Л.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«Страшная птица», «Вам не нужна сорока?».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выявлению понимания прослушанного произведения, ответы на вопросы о впечатлении от произведения.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«Жук на ниточке», В. Д. Берестов «Выводок», «Цыплята», С. В. Михалков «Мой щенок», «Трезор», «Зяблик», И. П. Токмакова «Купите собаку», «Разговор синицы и дятла», И. А.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«Давайте дружить».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нахождение в тексте слов, характеризующих героя (внешность, поступки) в произведениях разных авторов (3–4 по выбору). Например, Н. И. Сладков «Лисица и Ёж», М. М. Пришвин «Ёж», Ю. Н.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«Убежал», Б. В.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«Ёжик», Е. И. Чарушин «Томка», «Томка и корова», «Томкины сны».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восстановление последовательности событий в произведении: чтение по частям, придумывание заголовка к каждой части, составление плана (под руководством учителя).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(устно) содержания произведения с соблюдением последовательности событий с опорой на ключевые слова. Работа с текстом произведения: характеристика героев.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сравнение художественного и научно-познавательного текстов: сходство и различия, цель создания, формулировка вопросов к фактическому содержанию текста. Например, В. Д. Берестов «Лягушата», В. В. Бианки «Голубые лягушки», М. С.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Г. В. Сапгир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«Кошка», загадки о животных.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любимом питомце (собаке, кошке) с использованием рисунков. Работа в парах: сравнение предложенных произведений по автору, теме, главной мысли, заполнение таблицы. Проверка своей работы и оценка своей деятельности (по предложенным критериям).</w:t>
            </w:r>
          </w:p>
          <w:tbl>
            <w:tblPr>
              <w:tblStyle w:val="TableNormal"/>
              <w:tblpPr w:leftFromText="180" w:rightFromText="180" w:vertAnchor="text" w:horzAnchor="margin" w:tblpY="7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1190"/>
              <w:gridCol w:w="1244"/>
              <w:gridCol w:w="992"/>
              <w:gridCol w:w="1276"/>
            </w:tblGrid>
            <w:tr w:rsidR="00BB5A37" w:rsidRPr="00D10CAA" w:rsidTr="00BB5A37">
              <w:trPr>
                <w:trHeight w:val="443"/>
              </w:trPr>
              <w:tc>
                <w:tcPr>
                  <w:tcW w:w="1814" w:type="dxa"/>
                </w:tcPr>
                <w:p w:rsidR="00BB5A37" w:rsidRPr="00D10CAA" w:rsidRDefault="00BB5A37" w:rsidP="00D10CAA">
                  <w:pPr>
                    <w:spacing w:before="108"/>
                    <w:ind w:left="1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Фамилия автора</w:t>
                  </w:r>
                </w:p>
              </w:tc>
              <w:tc>
                <w:tcPr>
                  <w:tcW w:w="1190" w:type="dxa"/>
                </w:tcPr>
                <w:p w:rsidR="00BB5A37" w:rsidRPr="00D10CAA" w:rsidRDefault="00BB5A37" w:rsidP="00D10CAA">
                  <w:pPr>
                    <w:spacing w:before="108"/>
                    <w:ind w:lef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Заголовок</w:t>
                  </w:r>
                </w:p>
              </w:tc>
              <w:tc>
                <w:tcPr>
                  <w:tcW w:w="1244" w:type="dxa"/>
                </w:tcPr>
                <w:p w:rsidR="00BB5A37" w:rsidRPr="00D10CAA" w:rsidRDefault="00BB5A37" w:rsidP="00D10CAA">
                  <w:pPr>
                    <w:spacing w:before="108"/>
                    <w:ind w:left="1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Жанр</w:t>
                  </w:r>
                </w:p>
              </w:tc>
              <w:tc>
                <w:tcPr>
                  <w:tcW w:w="992" w:type="dxa"/>
                </w:tcPr>
                <w:p w:rsidR="00BB5A37" w:rsidRPr="00D10CAA" w:rsidRDefault="00BB5A37" w:rsidP="00D10CAA">
                  <w:pPr>
                    <w:spacing w:before="108"/>
                    <w:ind w:left="2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Тема</w:t>
                  </w:r>
                </w:p>
              </w:tc>
              <w:tc>
                <w:tcPr>
                  <w:tcW w:w="1276" w:type="dxa"/>
                </w:tcPr>
                <w:p w:rsidR="00BB5A37" w:rsidRPr="00D10CAA" w:rsidRDefault="00BB5A37" w:rsidP="00D10CAA">
                  <w:pPr>
                    <w:spacing w:before="108"/>
                    <w:ind w:left="1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10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Герои</w:t>
                  </w:r>
                </w:p>
              </w:tc>
            </w:tr>
            <w:tr w:rsidR="00BB5A37" w:rsidRPr="00D10CAA" w:rsidTr="00BB5A37">
              <w:trPr>
                <w:trHeight w:val="317"/>
              </w:trPr>
              <w:tc>
                <w:tcPr>
                  <w:tcW w:w="1814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0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44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BB5A37" w:rsidRPr="00D10CAA" w:rsidRDefault="00BB5A37" w:rsidP="00D10C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произведения в творческой деятельности: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эпизодов, отрывков из произведений о животных.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выставки книг по изучаемой теме.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маме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о маме (на примере доступных произведений Е. А. Благининой, А. Л.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Митяева, В. Д.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Э. Э.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П.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Осознание нравственно-этических понятий: чувство любви как привязанность одного человека к другому (матери к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ребёнку, детей к матери, близким), проявление любви и заботы о родных людях.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Например, слушание и чтение произведений П. Н. Воронько «Лучше нет родного края», М. Ю.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Есеновского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небольшая родина», Н. Н.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особых причин…», Г. П.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«Сколько звёзд на ясном небе!», И. С. Соколова-Микитова «Радуга», С. Я. Маршака «Радуга» (по выбору не менее одного автора).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словаря. 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 с выделением ключевых слов, с соблюдением норм произношения.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предложенному плану о своём родном крае, городе, селе, о своих чувствах к месту.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проверку знания названия страны, в которой мы живём, её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столицы.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заполнение схемы, проверка и оценка своих результатов.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8689D" wp14:editId="29E22B59">
                  <wp:extent cx="2621749" cy="585439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31" cy="58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 соблюдением интонационного рисунка произведения (не менее 2 произведений по выбору).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и авторские произведения</w:t>
            </w:r>
          </w:p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о чудесах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>и фантазии (4 часа)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И. П. Токмакова «Мы играли в хохотушки», И. М. Пивоварова «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«Я палочкой волшебной…», В. В. Лунин «Я видела чудо», Р. С.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«Чудо», Б. В.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Ю. П.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 фантазий», Ю.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«Чудеса», английские народные песни и небылицы в переводе К. И. Чуковского и С. Я. Маршака.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 с опорой на интонационный рисунок.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развитие творческого воображения: узнай зрительные образы, представленные в воображаемой ситуации (например, задание «Кто живёт в кляксах?», «Каких животных ты видишь в проплывающих облаках?»).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Дифференцированная работа: определение фрагмента для устного словесного рисования, выделение слов, словосочетаний, отражающих содержание этого фрагмента.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37" w:rsidRPr="00D10CAA" w:rsidTr="00B77C23">
        <w:tc>
          <w:tcPr>
            <w:tcW w:w="534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</w:tcPr>
          <w:p w:rsidR="00BB5A37" w:rsidRPr="00B77C23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Библиографическая культура (работа </w:t>
            </w:r>
            <w:r w:rsidRPr="00B77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детской книгой) (1 час)</w:t>
            </w:r>
          </w:p>
        </w:tc>
        <w:tc>
          <w:tcPr>
            <w:tcW w:w="2427" w:type="dxa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Представление о том, что книга —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      </w:r>
          </w:p>
        </w:tc>
        <w:tc>
          <w:tcPr>
            <w:tcW w:w="8271" w:type="dxa"/>
            <w:gridSpan w:val="2"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Экскурсия в библиотеку, нахождение книги по определённой теме 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беседе: обсуждение важности чтения для развития и обучения, </w:t>
            </w: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изученных понятий в диалоге. Группировка книг по изученным разделам и темам.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 в словарях и справочниках об авторах изученных произведений.</w:t>
            </w:r>
          </w:p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своих любимых книгах по предложенному алгоритму. Рекомендации по летнему чтению, оформление дневника читателя.</w:t>
            </w:r>
          </w:p>
        </w:tc>
        <w:tc>
          <w:tcPr>
            <w:tcW w:w="2181" w:type="dxa"/>
            <w:vMerge/>
          </w:tcPr>
          <w:p w:rsidR="00BB5A37" w:rsidRPr="00D10CAA" w:rsidRDefault="00BB5A37" w:rsidP="00D10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A9A" w:rsidRPr="00D10CAA" w:rsidTr="00BB5A37">
        <w:tc>
          <w:tcPr>
            <w:tcW w:w="13433" w:type="dxa"/>
            <w:gridSpan w:val="6"/>
          </w:tcPr>
          <w:p w:rsidR="00980A9A" w:rsidRPr="00D10CAA" w:rsidRDefault="00B77C23" w:rsidP="00B77C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 w:rsidR="00980A9A"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1</w:t>
            </w:r>
            <w:r w:rsidR="00582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980A9A" w:rsidRPr="00D10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81" w:type="dxa"/>
          </w:tcPr>
          <w:p w:rsidR="00980A9A" w:rsidRPr="00D10CAA" w:rsidRDefault="00980A9A" w:rsidP="00D10C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0A9A" w:rsidRDefault="00980A9A"/>
    <w:p w:rsidR="00980A9A" w:rsidRDefault="00980A9A">
      <w:r>
        <w:br w:type="page"/>
      </w:r>
    </w:p>
    <w:p w:rsidR="00D10CAA" w:rsidRDefault="00A964BD" w:rsidP="00A964BD">
      <w:pPr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tbl>
      <w:tblPr>
        <w:tblStyle w:val="3"/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3"/>
        <w:gridCol w:w="855"/>
        <w:gridCol w:w="852"/>
        <w:gridCol w:w="1728"/>
        <w:gridCol w:w="2101"/>
        <w:gridCol w:w="3261"/>
        <w:gridCol w:w="3116"/>
        <w:gridCol w:w="1964"/>
      </w:tblGrid>
      <w:tr w:rsidR="0043348E" w:rsidRPr="00291033" w:rsidTr="000254B5">
        <w:tc>
          <w:tcPr>
            <w:tcW w:w="703" w:type="dxa"/>
            <w:vMerge w:val="restart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728" w:type="dxa"/>
            <w:vMerge w:val="restart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1" w:type="dxa"/>
            <w:vMerge w:val="restart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Коррекционн</w:t>
            </w:r>
            <w:r w:rsidRPr="002910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ая </w:t>
            </w: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3348E" w:rsidRPr="00291033" w:rsidTr="000254B5">
        <w:tc>
          <w:tcPr>
            <w:tcW w:w="703" w:type="dxa"/>
            <w:vMerge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8" w:type="dxa"/>
            <w:vMerge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Merge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6" w:type="dxa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43348E" w:rsidRPr="00291033" w:rsidTr="00B77C23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48E" w:rsidRPr="00291033" w:rsidRDefault="00AC05FA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C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(32 урока)</w:t>
            </w:r>
          </w:p>
        </w:tc>
      </w:tr>
      <w:tr w:rsidR="00257161" w:rsidRPr="00291033" w:rsidTr="00B77C23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57161" w:rsidRPr="00257161" w:rsidRDefault="00AC05FA" w:rsidP="00257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период (26 ч)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43348E" w:rsidRPr="00291033" w:rsidRDefault="008021A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«Азбука» –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первая учебная книга.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Формирование умения слушать и запоминать, внимания.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ориентироваться в учебнике (система обозначений, содержание);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сравнивать предметы, объекты: находить общее и различие;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- вступать в диалог (отвечать на вопросы, задавать вопросы, уточнять непонятное).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- участвовать в коллективном обсуждении учебной проблемы.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 организовывать свое рабочее место под руководством учителя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8021A8">
              <w:rPr>
                <w:rFonts w:ascii="Times New Roman" w:hAnsi="Times New Roman"/>
                <w:sz w:val="24"/>
                <w:szCs w:val="24"/>
              </w:rPr>
              <w:t>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8021A8">
              <w:rPr>
                <w:rFonts w:ascii="Times New Roman" w:hAnsi="Times New Roman"/>
                <w:sz w:val="24"/>
                <w:szCs w:val="24"/>
              </w:rPr>
              <w:t>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Формирование привычки использовать оптические средства коррекции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Правильно употреблять в речи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слова – названия отдельных предметов (ранец, учебник; кукла, мяч, кубик) и слова с общим значением (учебные вещи; игрушки).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4, 5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8021A8">
              <w:rPr>
                <w:rFonts w:ascii="Times New Roman" w:hAnsi="Times New Roman"/>
                <w:sz w:val="24"/>
                <w:szCs w:val="24"/>
              </w:rPr>
              <w:t>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8021A8">
              <w:rPr>
                <w:rFonts w:ascii="Times New Roman" w:hAnsi="Times New Roman"/>
                <w:sz w:val="24"/>
                <w:szCs w:val="24"/>
              </w:rPr>
              <w:t>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8021A8">
              <w:rPr>
                <w:rFonts w:ascii="Times New Roman" w:hAnsi="Times New Roman"/>
                <w:sz w:val="24"/>
                <w:szCs w:val="24"/>
              </w:rPr>
              <w:t>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8021A8">
              <w:rPr>
                <w:rFonts w:ascii="Times New Roman" w:hAnsi="Times New Roman"/>
                <w:sz w:val="24"/>
                <w:szCs w:val="24"/>
              </w:rPr>
              <w:t>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вопросы к иллюстрации. Составлять предложения на заданную тему.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коллективном обсуждении учебной проблемы 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8,9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257161">
              <w:rPr>
                <w:rFonts w:ascii="Times New Roman" w:hAnsi="Times New Roman"/>
                <w:sz w:val="24"/>
                <w:szCs w:val="24"/>
              </w:rPr>
              <w:t>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8021A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Ударение.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Ударный слог.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ударный слог при произнесении слова; определять на слух ударный слог в словах; называть способы выделения ударного слога в слове; обозначать ударный слог на схеме слова условным знаком; подбирать слова к заданным схемам и приводить примеры слов с ударением на первом, втором или третьем слоге.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Соотносить слово, называющее изображённый предмет, со схемой-моделью, обосновывать свой выбор. Классифицировать слова по количеству слогов и месту ударения.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8021A8">
              <w:rPr>
                <w:rFonts w:ascii="Times New Roman" w:hAnsi="Times New Roman"/>
                <w:sz w:val="24"/>
                <w:szCs w:val="24"/>
              </w:rPr>
              <w:t>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8021A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tabs>
                <w:tab w:val="left" w:pos="24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привычки использовать оптические средства коррекции зрения.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</w:t>
            </w: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  <w:r w:rsidRPr="00291033">
              <w:t xml:space="preserve">вступать в диалог (отвечать на вопросы, </w:t>
            </w:r>
            <w:r w:rsidRPr="00291033">
              <w:rPr>
                <w:i/>
              </w:rPr>
              <w:t>задавать вопросы, уточнять непонятное</w:t>
            </w:r>
            <w:r w:rsidRPr="00291033">
              <w:t>).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rPr>
          <w:trHeight w:val="1694"/>
        </w:trPr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12, 13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257161">
              <w:rPr>
                <w:rFonts w:ascii="Times New Roman" w:hAnsi="Times New Roman"/>
                <w:sz w:val="24"/>
                <w:szCs w:val="24"/>
              </w:rPr>
              <w:t>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3348E" w:rsidRPr="00291033" w:rsidRDefault="008021A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Стимуляция активной коммуникативной деятельности.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14,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AC05FA">
              <w:rPr>
                <w:rFonts w:ascii="Times New Roman" w:hAnsi="Times New Roman"/>
                <w:sz w:val="24"/>
                <w:szCs w:val="24"/>
              </w:rPr>
              <w:t>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34AAC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AC05FA">
              <w:rPr>
                <w:rFonts w:ascii="Times New Roman" w:hAnsi="Times New Roman"/>
                <w:sz w:val="24"/>
                <w:szCs w:val="24"/>
              </w:rPr>
              <w:t>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34AAC" w:rsidRDefault="00E34AAC" w:rsidP="00E34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AAC" w:rsidRDefault="00E34AAC" w:rsidP="00E34A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48E" w:rsidRPr="00E34AAC" w:rsidRDefault="0043348E" w:rsidP="00E34A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Слог-слияние.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Стимуляция активной коммуникативной деятельности.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стойкой мотивации к учению.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Различать гласные и согласные звуки, называть основные отличительные признаки.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слоги-слияния и звуки за пределами слияния в словах. </w:t>
            </w:r>
            <w:r w:rsidRPr="0029103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Находить и называть слог-слияние и примыкающие звуки на слух и с опорой на схему. Подбирать слова, содержащие слог-слияние, к заданной схеме. Соотносить слово, называющее предмет, со схемой-моделью. Отвечать на вопросы по сюжету сказки; рассуждать о необходимости соблюдать правила </w:t>
            </w:r>
            <w:r w:rsidRPr="0029103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безопасного поведения в отсутствие взрослых; объяснять смысл пословицы.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сравнивать предметы, объекты: находить общее и различие.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43348E" w:rsidRPr="00291033" w:rsidRDefault="0043348E" w:rsidP="00B77C23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5" w:type="dxa"/>
          </w:tcPr>
          <w:p w:rsidR="0043348E" w:rsidRPr="00291033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257161">
              <w:rPr>
                <w:rFonts w:ascii="Times New Roman" w:hAnsi="Times New Roman"/>
                <w:sz w:val="24"/>
                <w:szCs w:val="24"/>
              </w:rPr>
              <w:t>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слуха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Вычленять из звучащей речи предложения, делить их на слова; Определять количество предложений в звучащей речи; Делить слова на слоги; Определять количество слогов в слове; Моделировать с помощью схем слова, слоги;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43348E" w:rsidRPr="00291033" w:rsidRDefault="0043348E" w:rsidP="00257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AC05FA">
              <w:rPr>
                <w:rFonts w:ascii="Times New Roman" w:hAnsi="Times New Roman"/>
                <w:sz w:val="24"/>
                <w:szCs w:val="24"/>
              </w:rPr>
              <w:t>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А, а.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астры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выделять звук [а]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приводить примеры слов со звуком [а] в начале, середине, конце слова. Узнавать, сравнивать и различать заглавную и строчную, печатные и письменные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А, а;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соотносить звук [а] и букву, его обозначающую.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Объяснять смысл пословиц и поговорок; строить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о пользе чтения.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место изученной буквы на «ленте букв».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19, 20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AC05FA">
              <w:rPr>
                <w:rFonts w:ascii="Times New Roman" w:hAnsi="Times New Roman"/>
                <w:sz w:val="24"/>
                <w:szCs w:val="24"/>
              </w:rPr>
              <w:t>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4958A0">
              <w:rPr>
                <w:rFonts w:ascii="Times New Roman" w:hAnsi="Times New Roman"/>
                <w:sz w:val="24"/>
                <w:szCs w:val="24"/>
              </w:rPr>
              <w:t>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О, о.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окуни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выделять звук [о]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о.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предложение с восклицательной интонацией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(О-о-о!)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Обнаруживать несоответствие между словом и его схемой-моделью. 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Использовать сюжетные картинки, материал собственных наблюдений для решения учебной задачи, соотносить рисунок и схему, осуществлять классификацию предметов,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слогово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учебную задачу, соотносить свои действия с этой задачей, искать способ её решения, осуществляя пробы.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Оказывать взаимопомощь в учебном труде.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И, и.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иголка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 [и]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слова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И, 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содержание);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корректировать деятельность; вносить изменения в процесс с учетом возникших трудностей и ошибок;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намечать пути их устранения.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выразительно рассказывать сказку.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заданий. 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23,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4958A0">
              <w:rPr>
                <w:rFonts w:ascii="Times New Roman" w:hAnsi="Times New Roman"/>
                <w:sz w:val="24"/>
                <w:szCs w:val="24"/>
              </w:rPr>
              <w:t>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Наблюдать за изменением формы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шар – шары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Устанавливать сходство и различие слов. 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шары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[ы]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-звукового анализа с опорой на предметный рисунок и схему – модель слова. Наблюдать над особенностями произнесения звука [ы].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со звуком [ы]. Узнавать новую букву, сравнивать и различать печатную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письменную букву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в виде рисунков, схем.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7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pStyle w:val="Style6"/>
              <w:widowControl/>
              <w:spacing w:line="240" w:lineRule="auto"/>
              <w:ind w:firstLine="2"/>
              <w:jc w:val="both"/>
              <w:rPr>
                <w:rStyle w:val="FontStyle19"/>
              </w:rPr>
            </w:pPr>
            <w:r w:rsidRPr="00291033"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отношения к урокам чтения.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25,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AC05FA">
              <w:rPr>
                <w:rFonts w:ascii="Times New Roman" w:hAnsi="Times New Roman"/>
                <w:sz w:val="24"/>
                <w:szCs w:val="24"/>
              </w:rPr>
              <w:t>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У, у.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с изучаемым звуком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утка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 [у]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-звукового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Доказывать, что звук [у] гласный.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со звуком [у] в начале, середине, конце слова. Соотносить звук [у] и букву, его обозначающую. Находить слова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У, 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текстах на страницах «Азбуки».</w:t>
            </w:r>
          </w:p>
        </w:tc>
        <w:tc>
          <w:tcPr>
            <w:tcW w:w="3116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 (система обозначений, содержание);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корректировать деятельность; вносить изменения в процесс с учетом возникших трудностей и ошибок; намечать пути их устранения.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pStyle w:val="Style6"/>
              <w:widowControl/>
              <w:spacing w:line="240" w:lineRule="auto"/>
              <w:jc w:val="both"/>
              <w:rPr>
                <w:rStyle w:val="FontStyle19"/>
              </w:rPr>
            </w:pPr>
            <w:r w:rsidRPr="00291033">
              <w:t>участвовать в коллективном обсуждении учебной проблемы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B77C23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48E" w:rsidRPr="00291033" w:rsidRDefault="0043348E" w:rsidP="00B7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 период ( 84 часов)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AC05FA">
              <w:rPr>
                <w:rFonts w:ascii="Times New Roman" w:hAnsi="Times New Roman"/>
                <w:sz w:val="24"/>
                <w:szCs w:val="24"/>
              </w:rPr>
              <w:t>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4958A0">
              <w:rPr>
                <w:rFonts w:ascii="Times New Roman" w:hAnsi="Times New Roman"/>
                <w:sz w:val="24"/>
                <w:szCs w:val="24"/>
              </w:rPr>
              <w:t>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Н, н.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 с изучаемыми звуками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барабан, конь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анализа, наблюдать над особенностями произнесения новых звуков. Узнавать, сравнивать и различать заглавные и строчные,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Составлять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3116" w:type="dxa"/>
            <w:vMerge w:val="restart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3348E" w:rsidRPr="00291033" w:rsidRDefault="0043348E" w:rsidP="00B77C23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48E" w:rsidRPr="00291033" w:rsidRDefault="0043348E" w:rsidP="00B77C23">
            <w:pPr>
              <w:pStyle w:val="Style6"/>
              <w:keepNext/>
              <w:keepLines/>
              <w:spacing w:line="240" w:lineRule="auto"/>
              <w:ind w:hanging="12"/>
              <w:jc w:val="both"/>
              <w:rPr>
                <w:rStyle w:val="FontStyle19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Проявлять заинтересованность в приобретении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расширении знаний и способов действий, творческий подход к выполнению заданий.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29, 30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AC05FA">
              <w:rPr>
                <w:rFonts w:ascii="Times New Roman" w:hAnsi="Times New Roman"/>
                <w:sz w:val="24"/>
                <w:szCs w:val="24"/>
              </w:rPr>
              <w:t>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С, с.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 с изучаемыми звуками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лес, лось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Читать текст вслух. Читать предложения с интонацией и паузами в соответствии со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знаками препинания. Соотносить текст и иллюстрацию.</w:t>
            </w: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Style6"/>
              <w:keepNext/>
              <w:keepLines/>
              <w:spacing w:line="240" w:lineRule="auto"/>
              <w:ind w:hanging="12"/>
              <w:jc w:val="both"/>
              <w:rPr>
                <w:rStyle w:val="FontStyle19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pacing w:val="-2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успеха </w:t>
            </w:r>
            <w:r w:rsidRPr="0029103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31,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43348E" w:rsidRPr="00291033" w:rsidRDefault="00AC05F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4958A0">
              <w:rPr>
                <w:rFonts w:ascii="Times New Roman" w:hAnsi="Times New Roman"/>
                <w:sz w:val="24"/>
                <w:szCs w:val="24"/>
              </w:rPr>
              <w:t>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К, к.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-звукового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Объяснять работу букв гласных звуков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а, о, у, 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как показателей твёрдости предшествующего согласного звука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работу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как показателя мягкости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3AFE" w:rsidRPr="00291033" w:rsidRDefault="00E73AF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Style6"/>
              <w:keepNext/>
              <w:keepLines/>
              <w:widowControl/>
              <w:spacing w:line="240" w:lineRule="auto"/>
              <w:ind w:hanging="12"/>
              <w:jc w:val="both"/>
              <w:rPr>
                <w:rStyle w:val="FontStyle19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AC05FA" w:rsidRPr="00291033" w:rsidTr="00C518F8">
        <w:tc>
          <w:tcPr>
            <w:tcW w:w="14580" w:type="dxa"/>
            <w:gridSpan w:val="8"/>
            <w:tcBorders>
              <w:right w:val="single" w:sz="4" w:space="0" w:color="auto"/>
            </w:tcBorders>
          </w:tcPr>
          <w:p w:rsidR="00AC05FA" w:rsidRPr="00291033" w:rsidRDefault="00AC05FA" w:rsidP="00AC05FA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="001A780B">
              <w:rPr>
                <w:rFonts w:ascii="Times New Roman" w:hAnsi="Times New Roman"/>
                <w:b/>
                <w:sz w:val="24"/>
                <w:szCs w:val="24"/>
              </w:rPr>
              <w:t xml:space="preserve"> (31 урок)</w:t>
            </w:r>
          </w:p>
        </w:tc>
      </w:tr>
      <w:tr w:rsidR="00E73AFE" w:rsidRPr="00291033" w:rsidTr="000254B5">
        <w:tc>
          <w:tcPr>
            <w:tcW w:w="703" w:type="dxa"/>
            <w:vMerge w:val="restart"/>
          </w:tcPr>
          <w:p w:rsidR="00E73AFE" w:rsidRPr="00291033" w:rsidRDefault="00E73AF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vMerge w:val="restart"/>
          </w:tcPr>
          <w:p w:rsidR="00E73AF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73AFE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E73AFE" w:rsidRPr="00291033" w:rsidRDefault="00E73AF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:rsidR="00E73AFE" w:rsidRPr="00291033" w:rsidRDefault="00E73AF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3AFE" w:rsidRPr="00291033" w:rsidRDefault="00E73AF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E73AFE" w:rsidRPr="00291033" w:rsidRDefault="00E73AF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2101" w:type="dxa"/>
            <w:vMerge w:val="restart"/>
            <w:tcBorders>
              <w:left w:val="single" w:sz="4" w:space="0" w:color="auto"/>
            </w:tcBorders>
          </w:tcPr>
          <w:p w:rsidR="00E73AFE" w:rsidRPr="00291033" w:rsidRDefault="00E73AF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Формирование зрительного восприятия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узнавания.</w:t>
            </w:r>
          </w:p>
          <w:p w:rsidR="00E73AFE" w:rsidRPr="00291033" w:rsidRDefault="00E73AF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E73AFE" w:rsidRPr="00291033" w:rsidRDefault="00E73AF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новые звуки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анализа. Выкладывать из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 </w:t>
            </w:r>
          </w:p>
        </w:tc>
        <w:tc>
          <w:tcPr>
            <w:tcW w:w="3116" w:type="dxa"/>
            <w:vMerge w:val="restart"/>
            <w:tcBorders>
              <w:top w:val="nil"/>
            </w:tcBorders>
          </w:tcPr>
          <w:p w:rsidR="00E73AFE" w:rsidRPr="00291033" w:rsidRDefault="00E73AF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73AFE" w:rsidRPr="00291033" w:rsidRDefault="00E73AFE" w:rsidP="00B77C23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ориентироваться в учебниках (система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E73AFE" w:rsidRPr="00291033" w:rsidRDefault="00E73AF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73AFE" w:rsidRPr="00291033" w:rsidRDefault="00E73AF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E73AFE" w:rsidRPr="00291033" w:rsidRDefault="00E73AF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опираясь на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иллюстративный ряд.</w:t>
            </w:r>
          </w:p>
          <w:p w:rsidR="00E73AFE" w:rsidRPr="00291033" w:rsidRDefault="00E73AF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73AFE" w:rsidRPr="00291033" w:rsidRDefault="00E73AFE" w:rsidP="00B77C23">
            <w:pPr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:rsidR="00E73AFE" w:rsidRPr="00291033" w:rsidRDefault="00E73AF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внутреннюю позицию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школьника на уровне положительного отношения к урокам чтения. Проявлять заинтересованность в приобретении знаний. </w:t>
            </w:r>
          </w:p>
        </w:tc>
      </w:tr>
      <w:tr w:rsidR="00E73AFE" w:rsidRPr="00291033" w:rsidTr="000254B5">
        <w:trPr>
          <w:trHeight w:val="2613"/>
        </w:trPr>
        <w:tc>
          <w:tcPr>
            <w:tcW w:w="703" w:type="dxa"/>
            <w:vMerge/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right w:val="single" w:sz="4" w:space="0" w:color="auto"/>
            </w:tcBorders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right w:val="single" w:sz="4" w:space="0" w:color="auto"/>
            </w:tcBorders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73AFE" w:rsidRPr="00291033" w:rsidRDefault="00E73AFE" w:rsidP="004958A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73AFE" w:rsidRPr="00291033" w:rsidRDefault="00E73AFE" w:rsidP="00B77C23">
            <w:pPr>
              <w:jc w:val="both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E73AFE" w:rsidRPr="00291033" w:rsidRDefault="00E73AF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48E" w:rsidRPr="00291033" w:rsidTr="000254B5">
        <w:tc>
          <w:tcPr>
            <w:tcW w:w="703" w:type="dxa"/>
            <w:tcBorders>
              <w:right w:val="single" w:sz="4" w:space="0" w:color="auto"/>
            </w:tcBorders>
          </w:tcPr>
          <w:p w:rsidR="0043348E" w:rsidRPr="00291033" w:rsidRDefault="004958A0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34, 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958A0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958A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Характеризовать новые звуки. Добавлять слоги до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то – лото, </w:t>
            </w:r>
            <w:proofErr w:type="spellStart"/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 – дети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 т.п.). 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 Называть знакомые сказки А.С. Пушкина.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43348E" w:rsidRPr="00291033" w:rsidRDefault="0043348E" w:rsidP="00B77C23">
            <w:pPr>
              <w:pStyle w:val="a5"/>
              <w:spacing w:before="0" w:beforeAutospacing="0" w:after="0" w:afterAutospacing="0"/>
              <w:jc w:val="both"/>
              <w:rPr>
                <w:bCs/>
                <w:spacing w:val="-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855" w:type="dxa"/>
          </w:tcPr>
          <w:p w:rsidR="0043348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43348E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6064EF">
              <w:rPr>
                <w:rFonts w:ascii="Times New Roman" w:hAnsi="Times New Roman"/>
                <w:sz w:val="24"/>
                <w:szCs w:val="24"/>
              </w:rPr>
              <w:t>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л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л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обозначают звуки, при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произнесении которых голос преобладает над шумом, они произносятся звонко; буквы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к, т, с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43348E" w:rsidRPr="00291033" w:rsidRDefault="0043348E" w:rsidP="00B77C2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38, 39</w:t>
            </w:r>
          </w:p>
        </w:tc>
        <w:tc>
          <w:tcPr>
            <w:tcW w:w="855" w:type="dxa"/>
          </w:tcPr>
          <w:p w:rsidR="0043348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р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Р, р.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текст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вслух. Определять значение слова в контексте.</w:t>
            </w:r>
          </w:p>
        </w:tc>
        <w:tc>
          <w:tcPr>
            <w:tcW w:w="3116" w:type="dxa"/>
            <w:vMerge w:val="restart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3348E" w:rsidRPr="00291033" w:rsidRDefault="0043348E" w:rsidP="00B77C23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в виде текста, рисунков, схем; сравнивать предметы, объекты: находить общее и различие; группировать,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классифицировать предметы, объекты на основе существенных признаков.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коллективном обсуждении учебной проблемы.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урокам чтения.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40, 41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6064EF">
              <w:rPr>
                <w:rFonts w:ascii="Times New Roman" w:hAnsi="Times New Roman"/>
                <w:sz w:val="24"/>
                <w:szCs w:val="24"/>
              </w:rPr>
              <w:t>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6064EF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В, в.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a5"/>
              <w:keepNext/>
              <w:keepLines/>
              <w:spacing w:before="0" w:beforeAutospacing="0" w:after="0" w:afterAutospacing="0"/>
              <w:jc w:val="both"/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42,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855" w:type="dxa"/>
          </w:tcPr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ели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два слога-слияния. Анализировать схему-модель слова.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 – два звука). Узнавать, сравнивать и различать заглавную и строчную,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Е, е.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Сравнивать звуковой состав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слов и их буквенную запись в парах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высоки – высокие, красивы – красивые).</w:t>
            </w: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при-чины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45, 46</w:t>
            </w:r>
          </w:p>
        </w:tc>
        <w:tc>
          <w:tcPr>
            <w:tcW w:w="855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 w:rsidR="00C518F8">
              <w:rPr>
                <w:rFonts w:ascii="Times New Roman" w:hAnsi="Times New Roman"/>
                <w:sz w:val="24"/>
                <w:szCs w:val="24"/>
              </w:rPr>
              <w:t>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3348E" w:rsidRPr="00291033" w:rsidRDefault="00E73AFE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18F8">
              <w:rPr>
                <w:rFonts w:ascii="Times New Roman" w:hAnsi="Times New Roman"/>
                <w:sz w:val="24"/>
                <w:szCs w:val="24"/>
              </w:rPr>
              <w:t>9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буквы со звуками. Сравнивать, группировать и классифицировать все изученные буквы.</w:t>
            </w:r>
          </w:p>
        </w:tc>
        <w:tc>
          <w:tcPr>
            <w:tcW w:w="3116" w:type="dxa"/>
            <w:vMerge w:val="restart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43348E" w:rsidRPr="00291033" w:rsidRDefault="0043348E" w:rsidP="00B77C23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руководством учителя; осуществлять контроль в форме сличения своей работы с заданным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43348E" w:rsidRPr="00291033" w:rsidRDefault="0043348E" w:rsidP="00B77C23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:rsidR="0043348E" w:rsidRPr="00291033" w:rsidRDefault="00C518F8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2101" w:type="dxa"/>
            <w:tcBorders>
              <w:top w:val="nil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Style3"/>
              <w:keepNext/>
              <w:keepLines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keepNext/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48,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5" w:type="dxa"/>
          </w:tcPr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958A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3348E" w:rsidRPr="00291033" w:rsidRDefault="0043348E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 w:rsidR="00C518F8">
              <w:rPr>
                <w:rFonts w:ascii="Times New Roman" w:hAnsi="Times New Roman"/>
                <w:sz w:val="24"/>
                <w:szCs w:val="24"/>
              </w:rPr>
              <w:t>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Группировать изученные 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букв». Соотносить все изученные буквы со звуками. </w:t>
            </w: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Style6"/>
              <w:keepNext/>
              <w:keepLines/>
              <w:widowControl/>
              <w:spacing w:line="240" w:lineRule="auto"/>
              <w:ind w:firstLine="2"/>
              <w:jc w:val="both"/>
              <w:rPr>
                <w:rStyle w:val="FontStyle19"/>
                <w:bCs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з.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pStyle w:val="Style6"/>
              <w:keepNext/>
              <w:keepLines/>
              <w:widowControl/>
              <w:spacing w:line="240" w:lineRule="auto"/>
              <w:ind w:firstLine="5"/>
              <w:jc w:val="both"/>
              <w:rPr>
                <w:rStyle w:val="FontStyle19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51,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:rsidR="0043348E" w:rsidRPr="00291033" w:rsidRDefault="00C518F8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3348E" w:rsidRPr="00291033" w:rsidRDefault="00C518F8" w:rsidP="00495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произносится один и тот же звук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  <w:vMerge w:val="restart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3348E" w:rsidRPr="00291033" w:rsidRDefault="0043348E" w:rsidP="00B77C23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последовательность изучения материала,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43348E" w:rsidRPr="00291033" w:rsidRDefault="0043348E" w:rsidP="00B77C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5" w:type="dxa"/>
          </w:tcPr>
          <w:p w:rsidR="0043348E" w:rsidRPr="00291033" w:rsidRDefault="00CA64D9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8F8">
              <w:rPr>
                <w:rFonts w:ascii="Times New Roman" w:hAnsi="Times New Roman"/>
                <w:sz w:val="24"/>
                <w:szCs w:val="24"/>
              </w:rPr>
              <w:t>1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 Читать текст. Читать предложения с интонацией и паузами в соответствии со знаками препинания. </w:t>
            </w: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43348E" w:rsidRPr="00291033" w:rsidTr="000254B5">
        <w:tc>
          <w:tcPr>
            <w:tcW w:w="703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54,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43348E" w:rsidRPr="00291033" w:rsidRDefault="00CA64D9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18F8">
              <w:rPr>
                <w:rFonts w:ascii="Times New Roman" w:hAnsi="Times New Roman"/>
                <w:sz w:val="24"/>
                <w:szCs w:val="24"/>
              </w:rPr>
              <w:t>3</w:t>
            </w:r>
            <w:r w:rsidR="0043348E"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3348E" w:rsidRPr="00291033" w:rsidRDefault="0043348E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 w:rsidR="00C518F8">
              <w:rPr>
                <w:rFonts w:ascii="Times New Roman" w:hAnsi="Times New Roman"/>
                <w:sz w:val="24"/>
                <w:szCs w:val="24"/>
              </w:rPr>
              <w:t>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43348E" w:rsidRPr="00291033" w:rsidRDefault="0043348E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Б, 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43348E" w:rsidRPr="00291033" w:rsidRDefault="0043348E" w:rsidP="00B77C23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буквой. Читать текст. Определять главную мысль текста. Озаглавливать текст.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Воспроизводить звуковую форму слов со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43348E" w:rsidRPr="00291033" w:rsidRDefault="0043348E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действий, творческий подход к выполнению заданий.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56, 57</w:t>
            </w:r>
          </w:p>
        </w:tc>
        <w:tc>
          <w:tcPr>
            <w:tcW w:w="855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82C3A" w:rsidRPr="00291033" w:rsidRDefault="00582C3A" w:rsidP="00C51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C3A" w:rsidRPr="00291033" w:rsidRDefault="00582C3A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Сопоставлять попарно слоги с буквами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Наблюдать за артикуляцией звонких согласных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глухих согласных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парах. Устанавливать сходство и различие в произнесении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б’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п’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словах.</w:t>
            </w:r>
          </w:p>
        </w:tc>
        <w:tc>
          <w:tcPr>
            <w:tcW w:w="3116" w:type="dxa"/>
            <w:vMerge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CA64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4D9">
              <w:rPr>
                <w:rFonts w:ascii="Times New Roman" w:hAnsi="Times New Roman"/>
                <w:sz w:val="24"/>
                <w:szCs w:val="24"/>
                <w:highlight w:val="yellow"/>
              </w:rPr>
              <w:t>Промежуточная  аттестация</w:t>
            </w:r>
            <w:proofErr w:type="gramEnd"/>
          </w:p>
        </w:tc>
        <w:tc>
          <w:tcPr>
            <w:tcW w:w="2101" w:type="dxa"/>
            <w:vMerge/>
          </w:tcPr>
          <w:p w:rsidR="00582C3A" w:rsidRPr="00291033" w:rsidRDefault="00582C3A" w:rsidP="00B77C23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из слов, характеризовать их, сравнивать, обозначать буквой, распознавать в словах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заданные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звуки, читать слоги и слова с изученной буквой.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Определять место </w:t>
            </w:r>
            <w:bookmarkStart w:id="0" w:name="_GoBack"/>
            <w:bookmarkEnd w:id="0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на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«ленте букв». </w:t>
            </w:r>
          </w:p>
          <w:p w:rsidR="00582C3A" w:rsidRPr="00291033" w:rsidRDefault="00582C3A" w:rsidP="00B7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291033" w:rsidRDefault="00582C3A" w:rsidP="00B77C2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B77C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C3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5" w:type="dxa"/>
          </w:tcPr>
          <w:p w:rsidR="00582C3A" w:rsidRP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C3A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2" w:type="dxa"/>
          </w:tcPr>
          <w:p w:rsidR="00582C3A" w:rsidRPr="00CA64D9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CA64D9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Определять место новой буквы на «ленте букв».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60, 61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бук-вами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Устанавливать сходство и различие в произнесении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словах. Воспроизводить звуковую форму слов со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может обозначаться на конце слов разными буквами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над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плот – плоты, труд – труды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82C3A" w:rsidRPr="00291033" w:rsidRDefault="00582C3A" w:rsidP="00582C3A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понимать информацию, представленную в виде текста, рисунков, схем;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этикета: здороваться, прощаться, благодарить; вступать в диалог; сотрудничать с товарищами при выполнении заданий в паре: устанавливать и соблюдать очерёдность действий, корректно сообщать товарищу об ошибках;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коллективном обсуждении учебной проблемы.</w:t>
            </w:r>
          </w:p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62, 63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0C1A2B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582C3A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9103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>-звуковой анализ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маяк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): определять количество слогов, количество звуков в каждом слоге.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(обозначать целый слог-слияние – два звука).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82C3A" w:rsidRPr="00291033" w:rsidTr="00E73AFE">
        <w:tc>
          <w:tcPr>
            <w:tcW w:w="9500" w:type="dxa"/>
            <w:gridSpan w:val="6"/>
          </w:tcPr>
          <w:p w:rsidR="00582C3A" w:rsidRPr="00897EEF" w:rsidRDefault="00582C3A" w:rsidP="00582C3A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(34 урока)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3A" w:rsidRPr="00291033" w:rsidTr="000254B5">
        <w:tc>
          <w:tcPr>
            <w:tcW w:w="703" w:type="dxa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64,       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13.0114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, я. Чтение текстов с буквой Я.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слова с гласным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 (с опорой на схему-модель). Читать слоги-слияния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я.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то пишется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67,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 xml:space="preserve">Развитие фонематического </w:t>
            </w:r>
            <w:r w:rsidRPr="00291033">
              <w:rPr>
                <w:rFonts w:ascii="Times New Roman" w:hAnsi="Times New Roman" w:cs="Times New Roman"/>
                <w:iCs/>
              </w:rPr>
              <w:lastRenderedPageBreak/>
              <w:t>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буквой. Выявлять отсутствие слияний с гласными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Устанавливать сходство и различие в произнесении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Различать парные по глухости-звонкости согласные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словах. 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сапог – сапоги, боровик – боровики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70,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71, 72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B3B3B3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proofErr w:type="spellStart"/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в слоге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пишется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поскольку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его мягкость не надо показывать особой буквой.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Читать слова с изученной буквой.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ч’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proofErr w:type="spellStart"/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пишется буква </w:t>
            </w:r>
            <w:r w:rsidRPr="0029103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?»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74,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(с опорой на схему). Составлять слово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букв. Объяснять, как обозначена мягкость согласного звука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Соотносить звуковую форму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 его схемой. Устанавливать количество звуков в слове. 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предшествующих согласных звуков.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проблемы: «Как обозначить мягкость согласного на конце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гусь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?». Читать слова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середине и конце, производить их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анализ, обнаруживать несоответствие количества букв количеству звуков. Делать вывод: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звука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не обозначает, она нужна для обозначения мягкости предшествующего согласного звука.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Принимать внутреннюю позицию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на уровне положительного отношения к урокам чтения.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остается твёрдым.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слова с изученной буквой. Отвечать на вопросы: «Какая буква пишется в сочетании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?», «Какая буква пишется в сочетании </w:t>
            </w:r>
            <w:proofErr w:type="spellStart"/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ше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?». Определять место новой буквы на «ленте букв».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звонкий и всегда твёрдый. Распознавать 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словах новый звук. Характеризовать его, обозначать буквой.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слоги-слияния, устанавливать на основе наблюдений, что в слоге </w:t>
            </w:r>
            <w:proofErr w:type="spellStart"/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Составлять рассказ по сюжетной картинке.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действий, творческий подход к выполнению заданий. Принимать внутреннюю позицию школьника на уровне положительного отношения к урокам чтения.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Устанавливать, что глухой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конце слов может обозначаться разными буквами –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Наблюдать за изменением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малыш – малыши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чиж – чижи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Ё, ё.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ёжик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ё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Приводить примеры ранее изученных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букв, имеющих ту же особенность.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Сравнивать звуковой состав слов и их буквенную запись.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ё. 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содержание); осуществлять поиск необходимой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соблюдать простейшие нормы речевого этикета: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здороваться, прощаться, благодарить; вступать в диалог (отвечать на вопросы, задавать вопросы, уточнять непонятное);: устанавливать и соблюдать очерёдность действий, участвовать в коллективном обсуждении учебной проблемы.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положительного отношения к школе. 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26.02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процессе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-звукового анализа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трамвай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Преобразовывать слова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мой – моё – моя, твой – твоё – твоя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); моделировать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состав слов, сопоставлять каждое слово с его схемой-моделью. Делать вывод: буква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обозначает согласный звук, не входящий в слияние;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87, 88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пастух – пастухи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г] – [г’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к] – [к’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х] – [х’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организовывать свое рабочее место под руководством учителя;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непонятное);: устанавливать и соблюдать очерёдность действий, участвовать в коллективном обсуждении учебной проблемы.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г] – [г’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к] – [к’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х] – [х’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>, выявлять сходство и различие в их произношении. 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юла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Обозначать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Формулировать способ чтения буквы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 начале слов и после гласных в середине и на конце слов. Производить с опорой на схему-модель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слова с гласным звуком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’у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после мягкого согласного. Читать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слоги-слияния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ю.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Сопоставлять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слоги с гласными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у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и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 ю.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Наблюдать над произнесением согласных в слогах-слияниях с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кузнец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опираясь на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выполнению заданий.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2" w:type="dxa"/>
            <w:tcBorders>
              <w:top w:val="nil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Твёрдый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2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Твёрдый согласный звук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ж, ш, ц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). Читать стихотворные тексты. Выполнять задания к текстам. Определять и обосновывать место буквы на «ленте букв».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конфликтов и находить выходы из спорных ситуаций.</w:t>
            </w:r>
          </w:p>
        </w:tc>
      </w:tr>
      <w:tr w:rsidR="00582C3A" w:rsidRPr="00291033" w:rsidTr="00C518F8">
        <w:trPr>
          <w:trHeight w:val="3074"/>
        </w:trPr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</w:rPr>
              <w:t>Развитие фонематического восприятия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/>
              </w:rPr>
            </w:pP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из начала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эхо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Устанавливать,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 – знакомый, т.к. раньше уже выделяли его в слогах-слияниях и обозначали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582C3A" w:rsidRPr="00291033" w:rsidTr="00C518F8">
        <w:tc>
          <w:tcPr>
            <w:tcW w:w="9500" w:type="dxa"/>
            <w:gridSpan w:val="6"/>
          </w:tcPr>
          <w:p w:rsidR="00582C3A" w:rsidRPr="00291033" w:rsidRDefault="00582C3A" w:rsidP="00582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0254B5" w:rsidRDefault="00582C3A" w:rsidP="00582C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3A" w:rsidRPr="00291033" w:rsidTr="00C518F8">
        <w:tc>
          <w:tcPr>
            <w:tcW w:w="703" w:type="dxa"/>
            <w:vMerge w:val="restart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2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из начала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эхо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Устанавливать,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 – знакомый, т.к. раньше уже выделяли его в слогах-слияниях и обозначали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84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</w:t>
            </w:r>
          </w:p>
        </w:tc>
      </w:tr>
      <w:tr w:rsidR="00582C3A" w:rsidRPr="00291033" w:rsidTr="00786C2B">
        <w:tc>
          <w:tcPr>
            <w:tcW w:w="703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начале слов и после гласных. Обозначать буквой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данный звук в начале слов и после гласных.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конфликты.</w:t>
            </w:r>
          </w:p>
        </w:tc>
      </w:tr>
      <w:tr w:rsidR="00582C3A" w:rsidRPr="00291033" w:rsidTr="00786C2B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 xml:space="preserve">Развитие </w:t>
            </w:r>
            <w:r w:rsidRPr="00291033">
              <w:rPr>
                <w:rFonts w:ascii="Times New Roman" w:hAnsi="Times New Roman" w:cs="Times New Roman"/>
                <w:iCs/>
              </w:rPr>
              <w:lastRenderedPageBreak/>
              <w:t>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Распознавать 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словах новый звук. 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пишется всегда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а в слоге </w:t>
            </w:r>
            <w:proofErr w:type="spellStart"/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пишется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у,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поскольку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всегда мягкий, его мягкость не надо показывать особыми буквами.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личностный смысл учения.</w:t>
            </w:r>
          </w:p>
        </w:tc>
      </w:tr>
      <w:tr w:rsidR="00582C3A" w:rsidRPr="00291033" w:rsidTr="00786C2B">
        <w:tc>
          <w:tcPr>
            <w:tcW w:w="9500" w:type="dxa"/>
            <w:gridSpan w:val="6"/>
          </w:tcPr>
          <w:p w:rsidR="00582C3A" w:rsidRPr="00291033" w:rsidRDefault="00582C3A" w:rsidP="00582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897EE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(31)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согласный, всегда мягкий, глухой. Читать слова с изученной буквой. Читать стихотворные тексты. Выполнять задания к текстам. Распознавать в словах новый звук. Характеризовать его, обозначать буквой.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82C3A" w:rsidRPr="00291033" w:rsidRDefault="00582C3A" w:rsidP="00582C3A">
            <w:pPr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ориентироваться в учебниках (система обозначений, структура текста, рубрики, словарь, содержание); осуществлять поиск необходимой информации для выполнения учебных заданий, используя справочные материалы учебника (под руководством учителя)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рисунков, схем; сравнивать предметы, объекты: находить общее и различие; группировать, классифицировать предметы, объекты на основе существенных признаков.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в сотрудничестве с учителем определять последовательность изучения материала,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опираясь на иллюстративный ряд.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Style w:val="c3"/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благодарить; вступать в диалог (отвечать на вопросы, задавать вопросы, уточнять непонятное); сотрудничать с товарищами при выполнении заданий в паре: устанавливать и соблюдать очерёдность действий, корректно сообщать товарищу об ошибках; участвовать в коллективном обсуждении учебной проблемы.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Владеть навыками сотрудничества со взрослыми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Выделять звуки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Сопоставлять попарно слоги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буквами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Наблюдать за артикуляцией глухих согласных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и звонких согласных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парах.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стихотворные тексты. Выполнять задания к стихотворным текстам.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сотрудничества со взрослыми сверстниками в различных социальных ситуациях,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уметь не создавать конфликты и находить выходы из спорных ситуаций.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Производить фонетический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листья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 опорой на схему. Обсуждать проблему: как обозначить буквами примыкание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 слиянию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– 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т’</w:t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’а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? Производить фонетический анализ слова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 xml:space="preserve">съел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 опорой на схему. Устанавливать, что после мягкого согласного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слышится слияние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29103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’э</w:t>
            </w:r>
            <w:r w:rsidRPr="00291033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Читать слова с раздели-тельным твёрдым знаком, объяснять, что показывает эта буква после согласных перед гласными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я, е, ю, ё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фонематического восприятия</w:t>
            </w:r>
            <w:r w:rsidRPr="002910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слова с разделительным мягким знаком и мягким знаком – показателем мягкости, устанавливать различия. Выполнять задания к стихотворным текстам. Отвечать на вопросы по содержанию текста. Определять место буквы </w:t>
            </w:r>
            <w:r w:rsidRPr="00291033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на «ленте букв». Соотносить все изученные буквы со звуками.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Формирование зрительного восприятия и узнавания.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iCs/>
              </w:rPr>
              <w:t>Развитие фонематического восприятия</w:t>
            </w:r>
            <w:r w:rsidRPr="00291033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Анализировать ленту букв: называть группы букв (гласные, согласные, гласные, обозначающие мягкость согласных, и т.д.).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алфавит. Называть количество букв русского алфавита.</w:t>
            </w:r>
          </w:p>
        </w:tc>
        <w:tc>
          <w:tcPr>
            <w:tcW w:w="3116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B77C23">
        <w:tc>
          <w:tcPr>
            <w:tcW w:w="1458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2C3A" w:rsidRPr="00291033" w:rsidRDefault="00582C3A" w:rsidP="00582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1033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291033">
              <w:rPr>
                <w:rFonts w:ascii="Times New Roman" w:hAnsi="Times New Roman"/>
                <w:b/>
                <w:sz w:val="24"/>
                <w:szCs w:val="24"/>
              </w:rPr>
              <w:t xml:space="preserve"> период (23 часа)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pStyle w:val="a5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Сравнивать высказанные предположения с прочитанным содержанием. Называть героев произведения.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3116" w:type="dxa"/>
          </w:tcPr>
          <w:p w:rsidR="00582C3A" w:rsidRPr="00291033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характеризуют героя.</w:t>
            </w:r>
          </w:p>
          <w:p w:rsidR="00582C3A" w:rsidRPr="00291033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582C3A" w:rsidRPr="00291033" w:rsidRDefault="00582C3A" w:rsidP="00582C3A">
            <w:pPr>
              <w:jc w:val="both"/>
              <w:rPr>
                <w:rStyle w:val="FontStyle19"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текст и разыгрывать по ролям фрагмент.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Е. Чарушин «Как мальчик Женя научился говорить букву "р"».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связной речи, внимания, памяти.</w:t>
            </w:r>
          </w:p>
          <w:p w:rsidR="00582C3A" w:rsidRPr="00291033" w:rsidRDefault="00582C3A" w:rsidP="00582C3A">
            <w:pPr>
              <w:pStyle w:val="a5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:rsidR="00582C3A" w:rsidRPr="00291033" w:rsidRDefault="00582C3A" w:rsidP="00582C3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героев произведения. Находить в тексте и читать предложения, в которых рассказывается, как Женя учился говорить букву «р».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называть понравившиеся слова из текста, воспринятого на слух. Выбрать возможный для чтения по ролям отрывок текста самостоятельно</w:t>
            </w:r>
          </w:p>
        </w:tc>
        <w:tc>
          <w:tcPr>
            <w:tcW w:w="3116" w:type="dxa"/>
          </w:tcPr>
          <w:p w:rsidR="00582C3A" w:rsidRPr="00291033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характеризуют героя.</w:t>
            </w:r>
          </w:p>
          <w:p w:rsidR="00582C3A" w:rsidRPr="00291033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учителем определять последовательность изучения материала.</w:t>
            </w:r>
          </w:p>
          <w:p w:rsidR="00582C3A" w:rsidRPr="00291033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291033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выразительно читать текст и разыгрывать по ролям фрагмент.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заинтересованность в приобретении и расширении знаний и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способов действий.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464B7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B7A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  <w:p w:rsidR="00582C3A" w:rsidRPr="00464B7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464B7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B7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Одна у человека мать – одна и Родина.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 Ушинский «Наше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Отечество».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pStyle w:val="Style3"/>
              <w:widowControl/>
              <w:spacing w:line="240" w:lineRule="auto"/>
              <w:jc w:val="both"/>
              <w:rPr>
                <w:rStyle w:val="FontStyle19"/>
              </w:rPr>
            </w:pPr>
            <w:r w:rsidRPr="00291033">
              <w:rPr>
                <w:rFonts w:ascii="Times New Roman" w:hAnsi="Times New Roman" w:cs="Times New Roman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осуществлять сравнение предположений с содержанием текста, характеризуют героя.</w:t>
            </w:r>
          </w:p>
          <w:p w:rsidR="00582C3A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принимать и сохранять учебную задачу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CF5986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собственной.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История славянской азбуки. В. 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«Первоучители словенские».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pStyle w:val="a5"/>
              <w:spacing w:before="0" w:beforeAutospacing="0" w:after="0" w:afterAutospacing="0"/>
              <w:jc w:val="both"/>
            </w:pPr>
            <w:r w:rsidRPr="00291033">
              <w:t>Развитие слухового восприятия.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Понимать учебную задачу урока. Осуществлять решение учебной задачи под руководством учителя.</w:t>
            </w:r>
          </w:p>
          <w:p w:rsidR="00582C3A" w:rsidRPr="00291033" w:rsidRDefault="00582C3A" w:rsidP="00582C3A">
            <w:pPr>
              <w:pStyle w:val="Style3"/>
              <w:widowControl/>
              <w:spacing w:line="240" w:lineRule="auto"/>
              <w:jc w:val="both"/>
              <w:rPr>
                <w:rStyle w:val="FontStyle19"/>
              </w:rPr>
            </w:pPr>
            <w:r w:rsidRPr="00291033">
              <w:rPr>
                <w:rFonts w:ascii="Times New Roman" w:hAnsi="Times New Roman" w:cs="Times New Roman"/>
              </w:rPr>
              <w:t xml:space="preserve">Слушать текст в чтении учителя; читать текст самостоятельно. Определять известную и неизвестную информацию в тексте. Рассказывать о том, что было неизвестно, в паре. Рассматривать </w:t>
            </w:r>
            <w:r w:rsidRPr="00291033">
              <w:rPr>
                <w:rFonts w:ascii="Times New Roman" w:hAnsi="Times New Roman" w:cs="Times New Roman"/>
              </w:rPr>
              <w:lastRenderedPageBreak/>
              <w:t>иллюстрацию; делать подписи к иллюстрации на основе текста.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jc w:val="both"/>
              <w:rPr>
                <w:rStyle w:val="FontStyle19"/>
                <w:b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CF5986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тексте и иллюстрации; осуществлять сравнение предположений с содержанием текста, характеризуют героя.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 и </w:t>
            </w:r>
            <w:r w:rsidRPr="00CF5986">
              <w:rPr>
                <w:rFonts w:ascii="Times New Roman" w:hAnsi="Times New Roman" w:cs="Times New Roman"/>
              </w:rPr>
              <w:lastRenderedPageBreak/>
              <w:t>условиями её реализации.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CF5986">
              <w:rPr>
                <w:rFonts w:ascii="Times New Roman" w:hAnsi="Times New Roman" w:cs="Times New Roman"/>
              </w:rPr>
              <w:t xml:space="preserve"> Учитывать разные мнения и стремятся к координации различных позиций в сотрудничестве.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Принимать 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внутреннюю позицию школьника на уровне положительного отношения к школе.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«Первый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букварь».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Слушать текст в чтении учителя; на слух определять известную и неизвестную информацию.</w:t>
            </w:r>
          </w:p>
          <w:p w:rsidR="00582C3A" w:rsidRPr="00291033" w:rsidRDefault="00582C3A" w:rsidP="00582C3A">
            <w:pPr>
              <w:pStyle w:val="Style3"/>
              <w:widowControl/>
              <w:spacing w:line="240" w:lineRule="auto"/>
              <w:jc w:val="both"/>
              <w:rPr>
                <w:rStyle w:val="FontStyle19"/>
              </w:rPr>
            </w:pP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осуществлять поиск необходимой информации в тексте, пословице, поговорках; осуществлять сравнение названий русских букв и старинных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учитывать правило в планировании и контроле способа решения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>Коммуникативные:</w:t>
            </w:r>
            <w:r w:rsidRPr="00CF5986">
              <w:rPr>
                <w:rFonts w:ascii="Times New Roman" w:hAnsi="Times New Roman" w:cs="Times New Roman"/>
              </w:rPr>
              <w:t xml:space="preserve"> учатся формулировать собственное мнение и позицию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А.С. Пушкин Сказки.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осуществлять поиск необходимой информации в тексте, пословице, поговорках; осуществлять сравнение названий русских букв и старинных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</w:p>
          <w:p w:rsidR="00582C3A" w:rsidRPr="00CF5986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/>
                <w:sz w:val="24"/>
                <w:szCs w:val="24"/>
              </w:rPr>
              <w:t xml:space="preserve"> оценивать свою работу. Принимать учебную задачу урока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в коммуникации строить понятные для партнёра высказывания, учитывающие, что он знает и видит, а что нет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«Рассказы для детей». Нравственный смысл поступка.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Читать самостоятельно </w:t>
            </w:r>
            <w:r w:rsidRPr="0029103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рассказы Л.Н. Толстого. Определять смысл поступков героев; соотносить 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</w:t>
            </w:r>
            <w:r w:rsidRPr="00CF5986">
              <w:rPr>
                <w:rFonts w:ascii="Times New Roman" w:hAnsi="Times New Roman" w:cs="Times New Roman"/>
              </w:rPr>
              <w:lastRenderedPageBreak/>
              <w:t>осознанно и произвольно строят речевые высказывания; соотносят поступки героев со своими собственными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Принимать </w:t>
            </w:r>
            <w:r w:rsidRPr="002910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новый статус «ученик»,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внутреннюю позицию школьника на уровне положительного отношения к школе.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0D4D59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D59">
              <w:rPr>
                <w:rFonts w:ascii="Times New Roman" w:hAnsi="Times New Roman"/>
                <w:sz w:val="24"/>
                <w:szCs w:val="24"/>
                <w:highlight w:val="yellow"/>
              </w:rPr>
              <w:t>Итоговая контрольная работа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Самостоятельно читать наизусть. Соотносить текст стихотворения с прочитанным наизусть.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К.Д. Ушинский «Рассказы для детей».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Угадывать по названию смысл рассказов К. Ушинского. Читать самостоятельно рассказы. Соотносить главную мысль рассказа с его названием.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Придумывать свои рассказы на основе жизненных ситуаций.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осознанно и произвольно строят речевые высказывания; соотносят поступки героев со своими собственными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в коммуникации строить понятные для партнёра высказывания, учитывающие, что он знает и видит, а что нет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личностный смысл учения.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К.И. Чуковский «Телефон».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3116" w:type="dxa"/>
            <w:vMerge w:val="restart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К.И. Чуковский. «Путаница», «Небылица».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Читать самостоятельно текст стихотворения. Зачитывать из текста стихотворения места, где герои разговаривают неправильно. Читать стихотворения наизусть, изображая с помощью мимики и жестов монологи героев.</w:t>
            </w:r>
          </w:p>
        </w:tc>
        <w:tc>
          <w:tcPr>
            <w:tcW w:w="3116" w:type="dxa"/>
            <w:vMerge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В.В. Бианки «Первая охота».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 xml:space="preserve">Развитие умения </w:t>
            </w:r>
            <w:r w:rsidRPr="0029103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рассуждать, концентрировать внимание.</w:t>
            </w:r>
          </w:p>
        </w:tc>
        <w:tc>
          <w:tcPr>
            <w:tcW w:w="3261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сообщение об авторе; находить в тексте сообщения известную и неизвестную информацию. Дополнять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об авторе на основе рассматривания выставки книг. Находить на выставке нужную книгу. Читать самостоятельно текст; отвечать на вопросы учителя по содержанию текста. Придумывать свои заголовки; соотносить их с содержанием текста.</w:t>
            </w:r>
          </w:p>
        </w:tc>
        <w:tc>
          <w:tcPr>
            <w:tcW w:w="3116" w:type="dxa"/>
            <w:vMerge w:val="restart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отвечать на простые вопросы учителя; находить нужную информацию в учебнике; </w:t>
            </w:r>
            <w:r w:rsidRPr="00CF5986">
              <w:rPr>
                <w:rFonts w:ascii="Times New Roman" w:hAnsi="Times New Roman" w:cs="Times New Roman"/>
              </w:rPr>
              <w:lastRenderedPageBreak/>
              <w:t>устанавливать причинно-следственные связи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планировать решение учебной задачи: выстраивать последовательность необходимых операций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осваивать социальную роль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обучающегося, осознавать личностный смысл учения. Проявлять заинтересованность в приобретении и расширении знаний.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С.Я. Маршак «Угомон»,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«Дважды два».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М.М. Пришвин «Предмайское утро».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Слушать текст в чтении учителя. Воспроизводить на слух слова, которые помогают представить картину природы. Дополнять текст с помощью слов, записанных на доске. Воспроизводить с помощью учителя созданный текст. Называть героев рассказа. Отвечать на вопросы по содержанию. Рассказывать о герое рассказа с помощью опорных слов. 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применять метод познания окружающего мира – наблюдение, осуществлять анализ объектов с выделением существенных и несущественных признаков.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адекватно воспринимать оценку учителя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Проявлять заинтересованность в приобретении и расширении знаний и способов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Стихи и рассказы русских поэтов и писателей. А. 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книг. Находить нужную книгу.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Рассказывать о книге.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Читать наизусть знакомые стихи. Определять на основе самостоятельного выбора понравившееся произведение. Определять нравственный смысл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В. Осеевой.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lastRenderedPageBreak/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извлекать из художественных текстов необходимую информацию; анализировать произведение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оценивать результаты деятельности своей, чужой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 xml:space="preserve">уметь </w:t>
            </w:r>
            <w:r w:rsidRPr="00CF5986">
              <w:rPr>
                <w:rFonts w:ascii="Times New Roman" w:hAnsi="Times New Roman" w:cs="Times New Roman"/>
              </w:rPr>
              <w:lastRenderedPageBreak/>
              <w:t>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Владеть навыками сотрудничества со взрослыми и сверстниками в различных социальных ситуациях, уметь не создавать </w:t>
            </w: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конфликты.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 "Котята"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умения рассуждать, концентрировать внимание.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осуществлять поиск необходимой информации для выполнения учебных заданий в художественных текстах; подбирают слова-антонимы, анализируют произведение.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задавать вопросы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0254B5">
        <w:tc>
          <w:tcPr>
            <w:tcW w:w="703" w:type="dxa"/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«Песенка-азбука».</w:t>
            </w:r>
          </w:p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внимания, памяти.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Развитие слухового восприятия.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c2"/>
                <w:b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извлекать из художественных текстов необходимую информацию; анализировать произведение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оценивать результаты деятельности своей, чужой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291033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582C3A" w:rsidRPr="00291033" w:rsidTr="00C518F8">
        <w:trPr>
          <w:trHeight w:val="5250"/>
        </w:trPr>
        <w:tc>
          <w:tcPr>
            <w:tcW w:w="703" w:type="dxa"/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Весёлые стихи В. </w:t>
            </w:r>
            <w:proofErr w:type="spellStart"/>
            <w:r w:rsidRPr="00291033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91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91033">
              <w:rPr>
                <w:rFonts w:ascii="Times New Roman" w:hAnsi="Times New Roman" w:cs="Times New Roman"/>
                <w:shd w:val="clear" w:color="auto" w:fill="FFFFFF"/>
              </w:rPr>
              <w:t>Развитие умения рассуждать, концентрировать внимание.</w:t>
            </w:r>
            <w:r w:rsidRPr="00291033">
              <w:rPr>
                <w:rFonts w:ascii="Times New Roman" w:hAnsi="Times New Roman" w:cs="Times New Roman"/>
              </w:rPr>
              <w:t xml:space="preserve"> Развитие творческих способностей.</w:t>
            </w:r>
          </w:p>
        </w:tc>
        <w:tc>
          <w:tcPr>
            <w:tcW w:w="3261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Рассматривать выставку книг; находить нужную книгу, 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 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3116" w:type="dxa"/>
          </w:tcPr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Познавательные:</w:t>
            </w:r>
            <w:r w:rsidRPr="00CF5986">
              <w:rPr>
                <w:rFonts w:ascii="Times New Roman" w:hAnsi="Times New Roman" w:cs="Times New Roman"/>
              </w:rPr>
              <w:t xml:space="preserve"> применять метод познания окружающего мира – наблюдение, осуществлять анализ объектов с выделением существенных и несущественных признаков.</w:t>
            </w:r>
          </w:p>
          <w:p w:rsidR="00582C3A" w:rsidRPr="00CF5986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CF5986">
              <w:rPr>
                <w:rStyle w:val="FontStyle19"/>
                <w:b/>
                <w:sz w:val="24"/>
                <w:szCs w:val="24"/>
              </w:rPr>
              <w:t>Регулятивные:</w:t>
            </w:r>
            <w:r w:rsidRPr="00CF5986">
              <w:rPr>
                <w:rFonts w:ascii="Times New Roman" w:hAnsi="Times New Roman" w:cs="Times New Roman"/>
              </w:rPr>
              <w:t xml:space="preserve"> адекватно воспринимать оценку учителя</w:t>
            </w:r>
            <w:r w:rsidRPr="00CF5986">
              <w:rPr>
                <w:rStyle w:val="c2"/>
                <w:b/>
                <w:szCs w:val="24"/>
              </w:rPr>
              <w:t xml:space="preserve"> </w:t>
            </w:r>
            <w:r w:rsidRPr="00CF5986">
              <w:rPr>
                <w:rStyle w:val="FontStyle19"/>
                <w:b/>
                <w:sz w:val="24"/>
                <w:szCs w:val="24"/>
              </w:rPr>
              <w:t xml:space="preserve">Коммуникативные: </w:t>
            </w:r>
            <w:r w:rsidRPr="00CF5986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033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582C3A" w:rsidRPr="00291033" w:rsidTr="00464B7A">
        <w:trPr>
          <w:trHeight w:val="2756"/>
        </w:trPr>
        <w:tc>
          <w:tcPr>
            <w:tcW w:w="703" w:type="dxa"/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pStyle w:val="ac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10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Урок-игра «Литературные тайны». 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 учащихся.</w:t>
            </w:r>
          </w:p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hd w:val="clear" w:color="auto" w:fill="FFFFFF"/>
              </w:rPr>
              <w:t>Развитие умения рассуждать, концентрировать внимание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Коррекция внимания</w:t>
            </w:r>
          </w:p>
        </w:tc>
        <w:tc>
          <w:tcPr>
            <w:tcW w:w="3261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Уметь использовать полученные знания для самостоятельного чтения книг.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t>Знать изученные литературные произведения и их авторов, основное содержание изученных литературных произведений.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9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98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 xml:space="preserve">сопоставлять и отбирать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информацию, полученную из различных источников. Строить рассуждения. </w:t>
            </w:r>
          </w:p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98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t>самостоятельно выбирать и читать детские книги. Слушать и слышать других.</w:t>
            </w:r>
          </w:p>
          <w:p w:rsidR="00582C3A" w:rsidRPr="00291033" w:rsidRDefault="00582C3A" w:rsidP="00582C3A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b/>
              </w:rPr>
            </w:pPr>
          </w:p>
        </w:tc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к чтению, к ведению диалога с автором текста; потребность в чтении. Любовь и уважение к Родине, его </w:t>
            </w:r>
            <w:r w:rsidRPr="00291033">
              <w:rPr>
                <w:rFonts w:ascii="Times New Roman" w:hAnsi="Times New Roman"/>
                <w:sz w:val="24"/>
                <w:szCs w:val="24"/>
              </w:rPr>
              <w:lastRenderedPageBreak/>
              <w:t>языку, культуре, истории.</w:t>
            </w:r>
          </w:p>
        </w:tc>
      </w:tr>
      <w:tr w:rsidR="00582C3A" w:rsidRPr="00291033" w:rsidTr="00786C2B">
        <w:trPr>
          <w:trHeight w:val="2480"/>
        </w:trPr>
        <w:tc>
          <w:tcPr>
            <w:tcW w:w="703" w:type="dxa"/>
          </w:tcPr>
          <w:p w:rsidR="00582C3A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5" w:type="dxa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pStyle w:val="ac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Литературная викторина «Сказки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А.С.Пушкин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CF5986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3A" w:rsidRPr="00291033" w:rsidTr="000254B5">
        <w:trPr>
          <w:trHeight w:val="2480"/>
        </w:trPr>
        <w:tc>
          <w:tcPr>
            <w:tcW w:w="703" w:type="dxa"/>
          </w:tcPr>
          <w:p w:rsidR="00582C3A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55" w:type="dxa"/>
          </w:tcPr>
          <w:p w:rsidR="00582C3A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2" w:type="dxa"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82C3A" w:rsidRPr="00291033" w:rsidRDefault="00582C3A" w:rsidP="00582C3A">
            <w:pPr>
              <w:pStyle w:val="ac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2910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Книги</w:t>
            </w:r>
            <w:proofErr w:type="spellEnd"/>
            <w:r w:rsidRPr="002910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летнего </w:t>
            </w:r>
            <w:proofErr w:type="gramStart"/>
            <w:r w:rsidRPr="002910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чтения.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01" w:type="dxa"/>
            <w:tcBorders>
              <w:top w:val="nil"/>
              <w:bottom w:val="single" w:sz="4" w:space="0" w:color="auto"/>
            </w:tcBorders>
          </w:tcPr>
          <w:p w:rsidR="00582C3A" w:rsidRPr="00291033" w:rsidRDefault="00582C3A" w:rsidP="00582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582C3A" w:rsidRPr="00CF5986" w:rsidRDefault="00582C3A" w:rsidP="00582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582C3A" w:rsidRPr="00291033" w:rsidRDefault="00582C3A" w:rsidP="0058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AFE" w:rsidRDefault="00AE0AFE"/>
    <w:p w:rsidR="00AE0AFE" w:rsidRDefault="00AE0AFE">
      <w:r>
        <w:br w:type="page"/>
      </w:r>
    </w:p>
    <w:p w:rsidR="00AE0AFE" w:rsidRDefault="00AE0AFE" w:rsidP="00AE0AFE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E0AFE" w:rsidSect="00D10C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E0AFE" w:rsidRPr="00AE0AFE" w:rsidRDefault="00AE0AFE" w:rsidP="00AE0AFE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AE0AFE" w:rsidRPr="00AE0AFE" w:rsidRDefault="00AE0AFE" w:rsidP="00AE0AFE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Способ, форма </w:t>
            </w:r>
            <w:proofErr w:type="spellStart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ind w:left="-107" w:right="-108" w:firstLine="107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Согласов</w:t>
            </w:r>
            <w:proofErr w:type="spellEnd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-е с </w:t>
            </w:r>
            <w:proofErr w:type="spellStart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администр</w:t>
            </w:r>
            <w:proofErr w:type="spellEnd"/>
            <w:r w:rsidRPr="00AE0AF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-ей школы</w:t>
            </w: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0AFE" w:rsidRPr="00AE0AFE" w:rsidTr="008021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E" w:rsidRPr="00AE0AFE" w:rsidRDefault="00AE0AFE" w:rsidP="00AE0AF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AE0AFE" w:rsidRPr="00AE0AFE" w:rsidRDefault="00AE0AFE" w:rsidP="00AE0AFE">
      <w:pPr>
        <w:spacing w:after="20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E0AFE" w:rsidRPr="00AE0AFE" w:rsidRDefault="00AE0AFE" w:rsidP="00AE0AF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FE" w:rsidRPr="00AE0AFE" w:rsidRDefault="00AE0AFE" w:rsidP="00AE0AFE">
      <w:pPr>
        <w:spacing w:after="200" w:line="276" w:lineRule="auto"/>
        <w:rPr>
          <w:rFonts w:ascii="Calibri" w:eastAsia="Calibri" w:hAnsi="Calibri" w:cs="Times New Roman"/>
        </w:rPr>
      </w:pPr>
    </w:p>
    <w:p w:rsidR="00AE0AFE" w:rsidRPr="00AE0AFE" w:rsidRDefault="00AE0AFE" w:rsidP="00AE0AF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8E" w:rsidRDefault="0043348E"/>
    <w:sectPr w:rsidR="0043348E" w:rsidSect="00AE0A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24EAA6A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325574D"/>
    <w:multiLevelType w:val="hybridMultilevel"/>
    <w:tmpl w:val="00180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4D8B"/>
    <w:multiLevelType w:val="hybridMultilevel"/>
    <w:tmpl w:val="121C3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4FBA"/>
    <w:multiLevelType w:val="hybridMultilevel"/>
    <w:tmpl w:val="9E164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7387C"/>
    <w:multiLevelType w:val="hybridMultilevel"/>
    <w:tmpl w:val="4766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5AD6"/>
    <w:multiLevelType w:val="hybridMultilevel"/>
    <w:tmpl w:val="2CF4F2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43BFB"/>
    <w:multiLevelType w:val="hybridMultilevel"/>
    <w:tmpl w:val="1A46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3112"/>
    <w:multiLevelType w:val="hybridMultilevel"/>
    <w:tmpl w:val="71D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36EEC"/>
    <w:multiLevelType w:val="hybridMultilevel"/>
    <w:tmpl w:val="411AF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32D2B"/>
    <w:multiLevelType w:val="hybridMultilevel"/>
    <w:tmpl w:val="1B0AB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67841"/>
    <w:multiLevelType w:val="hybridMultilevel"/>
    <w:tmpl w:val="948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9434A"/>
    <w:multiLevelType w:val="hybridMultilevel"/>
    <w:tmpl w:val="432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112C12"/>
    <w:multiLevelType w:val="hybridMultilevel"/>
    <w:tmpl w:val="C51E9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FB7A82"/>
    <w:multiLevelType w:val="hybridMultilevel"/>
    <w:tmpl w:val="5CA24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BC3CF5"/>
    <w:multiLevelType w:val="hybridMultilevel"/>
    <w:tmpl w:val="72906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BE1"/>
    <w:multiLevelType w:val="multilevel"/>
    <w:tmpl w:val="5AB422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B30A8"/>
    <w:multiLevelType w:val="hybridMultilevel"/>
    <w:tmpl w:val="CAEE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D1022"/>
    <w:multiLevelType w:val="hybridMultilevel"/>
    <w:tmpl w:val="2D264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6F0639"/>
    <w:multiLevelType w:val="hybridMultilevel"/>
    <w:tmpl w:val="E0F0F7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D93E12"/>
    <w:multiLevelType w:val="hybridMultilevel"/>
    <w:tmpl w:val="EAC8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B55C0"/>
    <w:multiLevelType w:val="hybridMultilevel"/>
    <w:tmpl w:val="62B055CA"/>
    <w:lvl w:ilvl="0" w:tplc="6B4A6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A46B1E"/>
    <w:multiLevelType w:val="hybridMultilevel"/>
    <w:tmpl w:val="4168AE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9492C"/>
    <w:multiLevelType w:val="hybridMultilevel"/>
    <w:tmpl w:val="A412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654BC"/>
    <w:multiLevelType w:val="multilevel"/>
    <w:tmpl w:val="D9345B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BD25A9"/>
    <w:multiLevelType w:val="hybridMultilevel"/>
    <w:tmpl w:val="188AC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E33F65"/>
    <w:multiLevelType w:val="hybridMultilevel"/>
    <w:tmpl w:val="7132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7A2271"/>
    <w:multiLevelType w:val="hybridMultilevel"/>
    <w:tmpl w:val="DD686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8F0542"/>
    <w:multiLevelType w:val="hybridMultilevel"/>
    <w:tmpl w:val="A55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5608E"/>
    <w:multiLevelType w:val="hybridMultilevel"/>
    <w:tmpl w:val="2CF4F2FA"/>
    <w:lvl w:ilvl="0" w:tplc="F14ECC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F4E95"/>
    <w:multiLevelType w:val="hybridMultilevel"/>
    <w:tmpl w:val="CCDCBB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C555C"/>
    <w:multiLevelType w:val="hybridMultilevel"/>
    <w:tmpl w:val="EEE451B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341A2"/>
    <w:multiLevelType w:val="hybridMultilevel"/>
    <w:tmpl w:val="C06CA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B611262"/>
    <w:multiLevelType w:val="hybridMultilevel"/>
    <w:tmpl w:val="03E48C0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BA1296"/>
    <w:multiLevelType w:val="hybridMultilevel"/>
    <w:tmpl w:val="7902DB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0"/>
  </w:num>
  <w:num w:numId="4">
    <w:abstractNumId w:val="8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11"/>
  </w:num>
  <w:num w:numId="12">
    <w:abstractNumId w:val="20"/>
  </w:num>
  <w:num w:numId="13">
    <w:abstractNumId w:val="6"/>
  </w:num>
  <w:num w:numId="14">
    <w:abstractNumId w:val="12"/>
  </w:num>
  <w:num w:numId="15">
    <w:abstractNumId w:val="26"/>
  </w:num>
  <w:num w:numId="16">
    <w:abstractNumId w:val="0"/>
  </w:num>
  <w:num w:numId="17">
    <w:abstractNumId w:val="16"/>
  </w:num>
  <w:num w:numId="18">
    <w:abstractNumId w:val="33"/>
  </w:num>
  <w:num w:numId="19">
    <w:abstractNumId w:val="22"/>
  </w:num>
  <w:num w:numId="20">
    <w:abstractNumId w:val="31"/>
  </w:num>
  <w:num w:numId="21">
    <w:abstractNumId w:val="24"/>
  </w:num>
  <w:num w:numId="22">
    <w:abstractNumId w:val="17"/>
  </w:num>
  <w:num w:numId="23">
    <w:abstractNumId w:val="14"/>
  </w:num>
  <w:num w:numId="24">
    <w:abstractNumId w:val="25"/>
  </w:num>
  <w:num w:numId="25">
    <w:abstractNumId w:val="27"/>
  </w:num>
  <w:num w:numId="26">
    <w:abstractNumId w:val="34"/>
  </w:num>
  <w:num w:numId="27">
    <w:abstractNumId w:val="23"/>
  </w:num>
  <w:num w:numId="28">
    <w:abstractNumId w:val="18"/>
  </w:num>
  <w:num w:numId="29">
    <w:abstractNumId w:val="32"/>
  </w:num>
  <w:num w:numId="30">
    <w:abstractNumId w:val="21"/>
  </w:num>
  <w:num w:numId="31">
    <w:abstractNumId w:val="10"/>
  </w:num>
  <w:num w:numId="32">
    <w:abstractNumId w:val="29"/>
  </w:num>
  <w:num w:numId="33">
    <w:abstractNumId w:val="5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AA"/>
    <w:rsid w:val="000254B5"/>
    <w:rsid w:val="00072684"/>
    <w:rsid w:val="000C07BE"/>
    <w:rsid w:val="000C1A2B"/>
    <w:rsid w:val="000D4D59"/>
    <w:rsid w:val="000E427C"/>
    <w:rsid w:val="001A780B"/>
    <w:rsid w:val="001F1A7D"/>
    <w:rsid w:val="00257161"/>
    <w:rsid w:val="003E1D2E"/>
    <w:rsid w:val="0043348E"/>
    <w:rsid w:val="00464B7A"/>
    <w:rsid w:val="004958A0"/>
    <w:rsid w:val="004D74D3"/>
    <w:rsid w:val="00576114"/>
    <w:rsid w:val="00582C3A"/>
    <w:rsid w:val="005D0B7C"/>
    <w:rsid w:val="006064EF"/>
    <w:rsid w:val="006579A8"/>
    <w:rsid w:val="00786C2B"/>
    <w:rsid w:val="008021A8"/>
    <w:rsid w:val="00897EEF"/>
    <w:rsid w:val="008A6194"/>
    <w:rsid w:val="008D1849"/>
    <w:rsid w:val="008F64C2"/>
    <w:rsid w:val="00956505"/>
    <w:rsid w:val="00980A9A"/>
    <w:rsid w:val="00A964BD"/>
    <w:rsid w:val="00AB539D"/>
    <w:rsid w:val="00AC05FA"/>
    <w:rsid w:val="00AE0AFE"/>
    <w:rsid w:val="00B7594A"/>
    <w:rsid w:val="00B77C23"/>
    <w:rsid w:val="00BA2F03"/>
    <w:rsid w:val="00BB5A37"/>
    <w:rsid w:val="00BF4632"/>
    <w:rsid w:val="00C518F8"/>
    <w:rsid w:val="00CA64D9"/>
    <w:rsid w:val="00CF5986"/>
    <w:rsid w:val="00D10CAA"/>
    <w:rsid w:val="00D95B1F"/>
    <w:rsid w:val="00E32FCF"/>
    <w:rsid w:val="00E34AAC"/>
    <w:rsid w:val="00E73AFE"/>
    <w:rsid w:val="00F66516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8E47-A3C1-4851-8BA0-DE33DCB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4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433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0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34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334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4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348E"/>
    <w:rPr>
      <w:i/>
      <w:iCs/>
    </w:rPr>
  </w:style>
  <w:style w:type="character" w:styleId="a7">
    <w:name w:val="Strong"/>
    <w:basedOn w:val="a0"/>
    <w:uiPriority w:val="22"/>
    <w:qFormat/>
    <w:rsid w:val="0043348E"/>
    <w:rPr>
      <w:b/>
      <w:bCs/>
    </w:rPr>
  </w:style>
  <w:style w:type="paragraph" w:styleId="a8">
    <w:name w:val="No Spacing"/>
    <w:aliases w:val="основа,Без интервала1"/>
    <w:link w:val="a9"/>
    <w:uiPriority w:val="1"/>
    <w:qFormat/>
    <w:rsid w:val="0043348E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rsid w:val="00433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3348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43348E"/>
    <w:rPr>
      <w:rFonts w:ascii="Calibri" w:eastAsia="Calibri" w:hAnsi="Calibri" w:cs="Times New Roman"/>
    </w:rPr>
  </w:style>
  <w:style w:type="character" w:customStyle="1" w:styleId="c1">
    <w:name w:val="c1"/>
    <w:basedOn w:val="a0"/>
    <w:rsid w:val="0043348E"/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43348E"/>
    <w:rPr>
      <w:rFonts w:eastAsiaTheme="minorEastAsia"/>
      <w:lang w:eastAsia="ru-RU"/>
    </w:rPr>
  </w:style>
  <w:style w:type="character" w:customStyle="1" w:styleId="c7">
    <w:name w:val="c7"/>
    <w:basedOn w:val="a0"/>
    <w:rsid w:val="0043348E"/>
  </w:style>
  <w:style w:type="character" w:customStyle="1" w:styleId="c3">
    <w:name w:val="c3"/>
    <w:basedOn w:val="a0"/>
    <w:rsid w:val="0043348E"/>
  </w:style>
  <w:style w:type="paragraph" w:customStyle="1" w:styleId="ParagraphStyle">
    <w:name w:val="Paragraph Style"/>
    <w:rsid w:val="00433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43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43348E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unhideWhenUsed/>
    <w:rsid w:val="0043348E"/>
    <w:pPr>
      <w:spacing w:after="120" w:line="276" w:lineRule="auto"/>
    </w:pPr>
    <w:rPr>
      <w:rFonts w:eastAsiaTheme="minorEastAsia"/>
      <w:lang w:eastAsia="ru-RU"/>
    </w:rPr>
  </w:style>
  <w:style w:type="character" w:customStyle="1" w:styleId="ae">
    <w:name w:val="Основной текст Знак"/>
    <w:basedOn w:val="a0"/>
    <w:link w:val="ad"/>
    <w:rsid w:val="0043348E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33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3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link w:val="Style80"/>
    <w:rsid w:val="0043348E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customStyle="1" w:styleId="Style80">
    <w:name w:val="Style8 Знак"/>
    <w:link w:val="Style8"/>
    <w:rsid w:val="0043348E"/>
    <w:rPr>
      <w:rFonts w:ascii="Calibri" w:eastAsia="Calibri" w:hAnsi="Calibri" w:cs="Calibri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4334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3348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334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3348E"/>
    <w:rPr>
      <w:rFonts w:eastAsiaTheme="minorEastAsia"/>
      <w:lang w:eastAsia="ru-RU"/>
    </w:rPr>
  </w:style>
  <w:style w:type="paragraph" w:customStyle="1" w:styleId="Style3">
    <w:name w:val="Style3"/>
    <w:basedOn w:val="a"/>
    <w:rsid w:val="0043348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43348E"/>
    <w:rPr>
      <w:rFonts w:ascii="Times New Roman" w:hAnsi="Times New Roman" w:cs="Times New Roman"/>
      <w:sz w:val="16"/>
      <w:szCs w:val="16"/>
    </w:rPr>
  </w:style>
  <w:style w:type="paragraph" w:customStyle="1" w:styleId="af3">
    <w:name w:val="Абзац списка Знак"/>
    <w:link w:val="c2"/>
    <w:qFormat/>
    <w:rsid w:val="00433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link w:val="af3"/>
    <w:rsid w:val="00433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43348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334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rsid w:val="0043348E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43348E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3348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48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348E"/>
  </w:style>
  <w:style w:type="table" w:customStyle="1" w:styleId="13">
    <w:name w:val="Сетка таблицы1"/>
    <w:basedOn w:val="a1"/>
    <w:next w:val="a3"/>
    <w:uiPriority w:val="59"/>
    <w:rsid w:val="004334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1"/>
    <w:locked/>
    <w:rsid w:val="004334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3348E"/>
  </w:style>
  <w:style w:type="table" w:customStyle="1" w:styleId="22">
    <w:name w:val="Сетка таблицы2"/>
    <w:basedOn w:val="a1"/>
    <w:next w:val="a3"/>
    <w:uiPriority w:val="59"/>
    <w:rsid w:val="004334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rsid w:val="00433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3348E"/>
  </w:style>
  <w:style w:type="paragraph" w:customStyle="1" w:styleId="af6">
    <w:name w:val="Основной"/>
    <w:basedOn w:val="a"/>
    <w:link w:val="af7"/>
    <w:uiPriority w:val="99"/>
    <w:rsid w:val="0043348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f7">
    <w:name w:val="Основной Знак"/>
    <w:link w:val="af6"/>
    <w:uiPriority w:val="99"/>
    <w:locked/>
    <w:rsid w:val="0043348E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styleId="af8">
    <w:name w:val="endnote reference"/>
    <w:basedOn w:val="a0"/>
    <w:semiHidden/>
    <w:rsid w:val="0043348E"/>
    <w:rPr>
      <w:vertAlign w:val="superscript"/>
    </w:rPr>
  </w:style>
  <w:style w:type="character" w:customStyle="1" w:styleId="FontStyle17">
    <w:name w:val="Font Style17"/>
    <w:basedOn w:val="a0"/>
    <w:rsid w:val="0043348E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footnote text"/>
    <w:basedOn w:val="a"/>
    <w:link w:val="afa"/>
    <w:semiHidden/>
    <w:rsid w:val="0043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4334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rsid w:val="0043348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3348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43348E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657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sonline.ru/uchebniki/1-klass/literaturnoe-chtenie-1-klass-v-2-ch-chast-2-klimanova-l-f-goreckiy-v-g-golovanova-m-v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chebniksonline.ru/uchebniki/1-klass/literaturnoe-chtenie-1-klass-v-2-ch-chast-1-klimanova-l-f-goreckiy-v-g-golovanova-m-v" TargetMode="External"/><Relationship Id="rId12" Type="http://schemas.openxmlformats.org/officeDocument/2006/relationships/hyperlink" Target="https://ya-uchitel.ru/load/nachalnye_klassy/russkij_jazyk_i_literatura/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sonline.ru/uchebniki/1-klass/azbuka-1-klass-2-chast-goreckiy-v-g-shkola-rossii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s://uchebniksonline.ru/uchebniki/1-klass/azbuka-1-klass-1-chast-goreckiy-v-g-shkola-ross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search?q=%D0%BB%D0%B8%D1%82%D0%B5%D1%80%D0%B0%D1%82%D1%83%D1%80%D0%BD%D0%BE%D0%B5+%D1%87%D1%82%D0%B5%D0%BD%D0%B8%D0%B5+1+%D0%BA%D0%BB%D0%B0%D1%81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15943</Words>
  <Characters>90880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Некрасова</dc:creator>
  <cp:keywords/>
  <dc:description/>
  <cp:lastModifiedBy>Пользователь Windows</cp:lastModifiedBy>
  <cp:revision>27</cp:revision>
  <dcterms:created xsi:type="dcterms:W3CDTF">2023-06-12T20:29:00Z</dcterms:created>
  <dcterms:modified xsi:type="dcterms:W3CDTF">2024-09-03T15:27:00Z</dcterms:modified>
</cp:coreProperties>
</file>