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40" w:before="0" w:after="0"/>
        <w:jc w:val="center"/>
        <w:rPr>
          <w:sz w:val="28"/>
          <w:szCs w:val="28"/>
        </w:rPr>
      </w:pPr>
      <w:r>
        <w:rPr>
          <w:rFonts w:ascii="PT Astra Serif" w:hAnsi="PT Astra Serif"/>
          <w:sz w:val="28"/>
          <w:szCs w:val="28"/>
        </w:rPr>
        <w:t xml:space="preserve">Министерство общего и профессионального образования Ростовской области </w:t>
      </w:r>
    </w:p>
    <w:p>
      <w:pPr>
        <w:pStyle w:val="Style15"/>
        <w:spacing w:lineRule="auto" w:line="240" w:before="0" w:after="0"/>
        <w:ind w:left="120" w:hanging="0"/>
        <w:jc w:val="center"/>
        <w:rPr>
          <w:rFonts w:ascii="PT Astra Serif" w:hAnsi="PT Astra Serif"/>
          <w:b w:val="false"/>
          <w:b w:val="false"/>
          <w:bCs w:val="false"/>
          <w:sz w:val="28"/>
          <w:szCs w:val="28"/>
        </w:rPr>
      </w:pPr>
      <w:r>
        <w:rPr>
          <w:rFonts w:ascii="PT Astra Serif" w:hAnsi="PT Astra Serif"/>
          <w:b w:val="false"/>
          <w:bCs w:val="false"/>
          <w:i w:val="false"/>
          <w:color w:val="000000"/>
          <w:sz w:val="28"/>
          <w:szCs w:val="28"/>
        </w:rPr>
        <w:t xml:space="preserve">ГКОУ РО Новочеркасская специальная школа-интернат № 33 </w:t>
      </w:r>
    </w:p>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tbl>
      <w:tblPr>
        <w:tblStyle w:val="a3"/>
        <w:tblW w:w="9917" w:type="dxa"/>
        <w:jc w:val="left"/>
        <w:tblInd w:w="0" w:type="dxa"/>
        <w:tblCellMar>
          <w:top w:w="0" w:type="dxa"/>
          <w:left w:w="108" w:type="dxa"/>
          <w:bottom w:w="0" w:type="dxa"/>
          <w:right w:w="108" w:type="dxa"/>
        </w:tblCellMar>
        <w:tblLook w:val="04a0" w:noVBand="1" w:noHBand="0" w:firstRow="1" w:lastRow="0" w:firstColumn="1" w:lastColumn="0"/>
      </w:tblPr>
      <w:tblGrid>
        <w:gridCol w:w="4816"/>
        <w:gridCol w:w="1189"/>
        <w:gridCol w:w="3912"/>
      </w:tblGrid>
      <w:tr>
        <w:trPr/>
        <w:tc>
          <w:tcPr>
            <w:tcW w:w="4816" w:type="dxa"/>
            <w:tcBorders/>
          </w:tcPr>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СОГЛАСОВАНО</w:t>
            </w:r>
          </w:p>
          <w:p>
            <w:pPr>
              <w:pStyle w:val="Normal"/>
              <w:snapToGrid w:val="false"/>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педагогическим советом </w:t>
            </w:r>
          </w:p>
          <w:p>
            <w:pPr>
              <w:pStyle w:val="Normal"/>
              <w:spacing w:lineRule="auto" w:line="240" w:before="0" w:after="0"/>
              <w:rPr>
                <w:rFonts w:eastAsia="Times New Roman"/>
                <w:color w:val="000000"/>
                <w:lang w:val="ru-RU"/>
              </w:rPr>
            </w:pPr>
            <w:r>
              <w:rPr>
                <w:rFonts w:eastAsia="Times New Roman"/>
                <w:color w:val="000000"/>
                <w:lang w:val="ru-RU"/>
              </w:rPr>
            </w:r>
          </w:p>
          <w:p>
            <w:pPr>
              <w:pStyle w:val="Style15"/>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Протокол № 1 от </w:t>
            </w:r>
            <w:r>
              <w:rPr>
                <w:rFonts w:eastAsia="Times New Roman" w:ascii="PT Astra Serif" w:hAnsi="PT Astra Serif"/>
                <w:color w:val="000000"/>
                <w:sz w:val="24"/>
                <w:szCs w:val="24"/>
                <w:lang w:val="ru-RU"/>
              </w:rPr>
              <w:t>28</w:t>
            </w:r>
            <w:r>
              <w:rPr>
                <w:rFonts w:eastAsia="Times New Roman" w:ascii="PT Astra Serif" w:hAnsi="PT Astra Serif"/>
                <w:color w:val="000000"/>
                <w:sz w:val="24"/>
                <w:szCs w:val="24"/>
                <w:lang w:val="ru-RU"/>
              </w:rPr>
              <w:t>.08.2024 г.</w:t>
            </w:r>
          </w:p>
          <w:p>
            <w:pPr>
              <w:pStyle w:val="Normal"/>
              <w:spacing w:lineRule="auto" w:line="240" w:before="0" w:after="0"/>
              <w:rPr>
                <w:rFonts w:eastAsia="Times New Roman"/>
                <w:color w:val="000000"/>
                <w:lang w:val="ru-RU"/>
              </w:rPr>
            </w:pPr>
            <w:r>
              <w:rPr>
                <w:rFonts w:eastAsia="Times New Roman"/>
                <w:color w:val="000000"/>
                <w:lang w:val="ru-RU"/>
              </w:rPr>
            </w:r>
          </w:p>
          <w:p>
            <w:pPr>
              <w:pStyle w:val="Normal"/>
              <w:snapToGrid w:val="false"/>
              <w:spacing w:lineRule="auto" w:line="240" w:before="0" w:after="0"/>
              <w:jc w:val="both"/>
              <w:rPr>
                <w:rFonts w:ascii="PT Astra Serif" w:hAnsi="PT Astra Serif"/>
                <w:sz w:val="24"/>
                <w:szCs w:val="24"/>
              </w:rPr>
            </w:pPr>
            <w:r>
              <w:rPr>
                <w:rFonts w:eastAsia="Times New Roman" w:ascii="PT Astra Serif" w:hAnsi="PT Astra Serif"/>
                <w:color w:val="000000"/>
                <w:sz w:val="24"/>
                <w:szCs w:val="24"/>
                <w:lang w:val="ru-RU"/>
              </w:rPr>
              <w:t>СОГЛАСОВАНО</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Заместитель директора по учебной работе</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________________________ </w:t>
            </w:r>
          </w:p>
          <w:p>
            <w:pPr>
              <w:pStyle w:val="Normal"/>
              <w:spacing w:lineRule="auto" w:line="240" w:before="0" w:after="0"/>
              <w:jc w:val="right"/>
              <w:rPr>
                <w:rFonts w:ascii="PT Astra Serif" w:hAnsi="PT Astra Serif"/>
                <w:sz w:val="24"/>
                <w:szCs w:val="24"/>
              </w:rPr>
            </w:pPr>
            <w:r>
              <w:rPr>
                <w:rFonts w:eastAsia="Times New Roman" w:ascii="PT Astra Serif" w:hAnsi="PT Astra Serif"/>
                <w:color w:val="000000"/>
                <w:sz w:val="24"/>
                <w:szCs w:val="24"/>
                <w:lang w:val="ru-RU"/>
              </w:rPr>
              <w:t>Таранова О. С.</w:t>
            </w:r>
          </w:p>
        </w:tc>
        <w:tc>
          <w:tcPr>
            <w:tcW w:w="1189" w:type="dxa"/>
            <w:tcBorders/>
          </w:tcPr>
          <w:p>
            <w:pPr>
              <w:pStyle w:val="Normal"/>
              <w:spacing w:lineRule="auto" w:line="240" w:before="0" w:after="0"/>
              <w:rPr>
                <w:rFonts w:eastAsia="Times New Roman"/>
                <w:color w:val="000000"/>
                <w:lang w:val="ru-RU"/>
              </w:rPr>
            </w:pPr>
            <w:r>
              <w:rPr>
                <w:rFonts w:eastAsia="Times New Roman"/>
                <w:color w:val="000000"/>
                <w:lang w:val="ru-RU"/>
              </w:rPr>
            </w:r>
          </w:p>
        </w:tc>
        <w:tc>
          <w:tcPr>
            <w:tcW w:w="3912" w:type="dxa"/>
            <w:tcBorders/>
          </w:tcPr>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УТВЕРЖДАЮ</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Директор ГКОУ РО Новочеркасской специальной школы-интерната № 33</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________________________ </w:t>
            </w:r>
          </w:p>
          <w:p>
            <w:pPr>
              <w:pStyle w:val="Normal"/>
              <w:spacing w:lineRule="auto" w:line="240" w:before="0" w:after="0"/>
              <w:jc w:val="right"/>
              <w:rPr>
                <w:rFonts w:ascii="PT Astra Serif" w:hAnsi="PT Astra Serif"/>
                <w:sz w:val="24"/>
                <w:szCs w:val="24"/>
              </w:rPr>
            </w:pPr>
            <w:r>
              <w:rPr>
                <w:rFonts w:eastAsia="Times New Roman" w:ascii="PT Astra Serif" w:hAnsi="PT Astra Serif"/>
                <w:color w:val="000000"/>
                <w:sz w:val="24"/>
                <w:szCs w:val="24"/>
                <w:lang w:val="ru-RU"/>
              </w:rPr>
              <w:t>Климченко И. Е.</w:t>
            </w:r>
          </w:p>
          <w:p>
            <w:pPr>
              <w:pStyle w:val="Normal"/>
              <w:spacing w:lineRule="auto" w:line="240" w:before="0" w:after="0"/>
              <w:rPr>
                <w:rFonts w:eastAsia="Times New Roman"/>
                <w:color w:val="000000"/>
                <w:lang w:val="ru-RU"/>
              </w:rPr>
            </w:pPr>
            <w:r>
              <w:rPr>
                <w:rFonts w:eastAsia="Times New Roman"/>
                <w:color w:val="000000"/>
                <w:lang w:val="ru-RU"/>
              </w:rPr>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Приказ № </w:t>
            </w:r>
            <w:r>
              <w:rPr>
                <w:rFonts w:eastAsia="Times New Roman" w:ascii="PT Astra Serif" w:hAnsi="PT Astra Serif"/>
                <w:color w:val="000000"/>
                <w:sz w:val="24"/>
                <w:szCs w:val="24"/>
                <w:lang w:val="ru-RU"/>
              </w:rPr>
              <w:t>1</w:t>
            </w:r>
            <w:r>
              <w:rPr>
                <w:rFonts w:eastAsia="Times New Roman" w:ascii="PT Astra Serif" w:hAnsi="PT Astra Serif"/>
                <w:color w:val="000000"/>
                <w:sz w:val="24"/>
                <w:szCs w:val="24"/>
                <w:lang w:val="ru-RU"/>
              </w:rPr>
              <w:t>33</w:t>
            </w:r>
            <w:r>
              <w:rPr>
                <w:rFonts w:eastAsia="Times New Roman" w:ascii="PT Astra Serif" w:hAnsi="PT Astra Serif"/>
                <w:color w:val="000000"/>
                <w:sz w:val="24"/>
                <w:szCs w:val="24"/>
                <w:lang w:val="ru-RU"/>
              </w:rPr>
              <w:t xml:space="preserve">-ОД от </w:t>
            </w:r>
            <w:r>
              <w:rPr>
                <w:rFonts w:eastAsia="Times New Roman" w:ascii="PT Astra Serif" w:hAnsi="PT Astra Serif"/>
                <w:color w:val="000000"/>
                <w:sz w:val="24"/>
                <w:szCs w:val="24"/>
                <w:lang w:val="ru-RU"/>
              </w:rPr>
              <w:t>2</w:t>
            </w:r>
            <w:r>
              <w:rPr>
                <w:rFonts w:eastAsia="Times New Roman" w:ascii="PT Astra Serif" w:hAnsi="PT Astra Serif"/>
                <w:color w:val="000000"/>
                <w:sz w:val="24"/>
                <w:szCs w:val="24"/>
                <w:lang w:val="ru-RU"/>
              </w:rPr>
              <w:t>9</w:t>
            </w:r>
            <w:r>
              <w:rPr>
                <w:rFonts w:eastAsia="Times New Roman" w:ascii="PT Astra Serif" w:hAnsi="PT Astra Serif"/>
                <w:color w:val="000000"/>
                <w:sz w:val="24"/>
                <w:szCs w:val="24"/>
                <w:lang w:val="ru-RU"/>
              </w:rPr>
              <w:t>.08.2024 г.</w:t>
            </w:r>
          </w:p>
          <w:p>
            <w:pPr>
              <w:pStyle w:val="Normal"/>
              <w:spacing w:lineRule="auto" w:line="240" w:before="0" w:after="0"/>
              <w:jc w:val="both"/>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tc>
      </w:tr>
    </w:tbl>
    <w:p>
      <w:pPr>
        <w:pStyle w:val="Normal"/>
        <w:spacing w:lineRule="auto" w:line="240" w:before="0" w:after="0"/>
        <w:ind w:left="120" w:hanging="0"/>
        <w:jc w:val="left"/>
        <w:rPr>
          <w:rFonts w:ascii="PT Astra Serif" w:hAnsi="PT Astra Serif"/>
          <w:sz w:val="24"/>
          <w:szCs w:val="24"/>
        </w:rPr>
      </w:pPr>
      <w:r>
        <w:rPr>
          <w:rFonts w:ascii="PT Astra Serif" w:hAnsi="PT Astra Serif"/>
          <w:sz w:val="24"/>
          <w:szCs w:val="24"/>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АДАПТИРОВАННАЯ 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4221969)</w:t>
      </w:r>
    </w:p>
    <w:p>
      <w:pPr>
        <w:pStyle w:val="Normal"/>
        <w:spacing w:before="0" w:after="0"/>
        <w:ind w:left="120" w:hanging="0"/>
        <w:jc w:val="center"/>
        <w:rPr/>
      </w:pPr>
      <w:r>
        <w:rPr/>
      </w:r>
    </w:p>
    <w:p>
      <w:pPr>
        <w:pStyle w:val="Normal"/>
        <w:spacing w:lineRule="exact" w:line="408" w:before="0" w:after="0"/>
        <w:ind w:left="120" w:hanging="0"/>
        <w:jc w:val="center"/>
        <w:rPr>
          <w:b w:val="false"/>
          <w:b w:val="false"/>
          <w:bCs w:val="false"/>
        </w:rPr>
      </w:pPr>
      <w:r>
        <w:rPr>
          <w:rFonts w:ascii="Times New Roman" w:hAnsi="Times New Roman"/>
          <w:b w:val="false"/>
          <w:bCs w:val="false"/>
          <w:i w:val="false"/>
          <w:color w:val="000000"/>
          <w:sz w:val="28"/>
        </w:rPr>
        <w:t xml:space="preserve">учебного предмета «Вероятность и статистика. </w:t>
      </w:r>
    </w:p>
    <w:p>
      <w:pPr>
        <w:pStyle w:val="Normal"/>
        <w:spacing w:lineRule="exact" w:line="408" w:before="0" w:after="0"/>
        <w:ind w:left="120" w:hanging="0"/>
        <w:jc w:val="center"/>
        <w:rPr>
          <w:b w:val="false"/>
          <w:b w:val="false"/>
          <w:bCs w:val="false"/>
        </w:rPr>
      </w:pPr>
      <w:r>
        <w:rPr>
          <w:rFonts w:ascii="Times New Roman" w:hAnsi="Times New Roman"/>
          <w:b w:val="false"/>
          <w:bCs w:val="false"/>
          <w:i w:val="false"/>
          <w:color w:val="000000"/>
          <w:sz w:val="28"/>
        </w:rPr>
        <w:t>Базовый уровень»</w:t>
      </w:r>
    </w:p>
    <w:p>
      <w:pPr>
        <w:pStyle w:val="Normal"/>
        <w:tabs>
          <w:tab w:val="clear" w:pos="720"/>
          <w:tab w:val="left" w:pos="3074" w:leader="none"/>
          <w:tab w:val="left" w:pos="3476" w:leader="none"/>
          <w:tab w:val="left" w:pos="3554" w:leader="none"/>
          <w:tab w:val="left" w:pos="3842" w:leader="none"/>
        </w:tabs>
        <w:spacing w:lineRule="auto" w:line="240" w:before="0" w:after="0"/>
        <w:ind w:left="-18" w:right="36" w:hanging="0"/>
        <w:jc w:val="center"/>
        <w:rPr>
          <w:sz w:val="28"/>
          <w:szCs w:val="28"/>
        </w:rPr>
      </w:pPr>
      <w:r>
        <w:rPr>
          <w:rFonts w:ascii="PT Astra Serif" w:hAnsi="PT Astra Serif"/>
          <w:color w:val="000000"/>
          <w:sz w:val="28"/>
          <w:szCs w:val="28"/>
        </w:rPr>
        <w:t>для 11А класса среднего общего образования (вариант 3.2)</w:t>
      </w:r>
    </w:p>
    <w:p>
      <w:pPr>
        <w:pStyle w:val="Normal"/>
        <w:tabs>
          <w:tab w:val="clear" w:pos="720"/>
          <w:tab w:val="left" w:pos="3074" w:leader="none"/>
          <w:tab w:val="left" w:pos="3476" w:leader="none"/>
          <w:tab w:val="left" w:pos="3554" w:leader="none"/>
          <w:tab w:val="left" w:pos="3842" w:leader="none"/>
        </w:tabs>
        <w:spacing w:lineRule="auto" w:line="240" w:before="0" w:after="0"/>
        <w:ind w:left="-18" w:right="-18" w:hanging="0"/>
        <w:jc w:val="center"/>
        <w:rPr>
          <w:rFonts w:ascii="PT Astra Serif" w:hAnsi="PT Astra Serif"/>
          <w:sz w:val="28"/>
          <w:szCs w:val="28"/>
        </w:rPr>
      </w:pPr>
      <w:r>
        <w:rPr>
          <w:rFonts w:ascii="PT Astra Serif" w:hAnsi="PT Astra Serif"/>
          <w:b w:val="false"/>
          <w:i w:val="false"/>
          <w:color w:val="000000"/>
          <w:sz w:val="28"/>
          <w:szCs w:val="28"/>
        </w:rPr>
        <w:t xml:space="preserve">на 2024-2025 учебный год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Style15"/>
        <w:spacing w:lineRule="auto" w:line="240" w:before="0" w:after="0"/>
        <w:jc w:val="right"/>
        <w:rPr>
          <w:sz w:val="28"/>
          <w:szCs w:val="28"/>
        </w:rPr>
      </w:pPr>
      <w:r>
        <w:rPr>
          <w:rFonts w:ascii="PT Astra Serif" w:hAnsi="PT Astra Serif"/>
          <w:sz w:val="28"/>
          <w:szCs w:val="28"/>
        </w:rPr>
        <w:t xml:space="preserve">Составитель: Лысенко Наталья Владимировна </w:t>
      </w:r>
    </w:p>
    <w:p>
      <w:pPr>
        <w:pStyle w:val="Style15"/>
        <w:spacing w:lineRule="auto" w:line="240" w:before="0" w:after="0"/>
        <w:ind w:left="120" w:hanging="0"/>
        <w:jc w:val="right"/>
        <w:rPr>
          <w:rFonts w:ascii="PT Astra Serif" w:hAnsi="PT Astra Serif"/>
          <w:sz w:val="28"/>
          <w:szCs w:val="28"/>
        </w:rPr>
      </w:pPr>
      <w:r>
        <w:rPr>
          <w:rFonts w:ascii="PT Astra Serif" w:hAnsi="PT Astra Serif"/>
          <w:sz w:val="28"/>
          <w:szCs w:val="28"/>
        </w:rPr>
        <w:t xml:space="preserve">учитель </w:t>
      </w:r>
      <w:r>
        <w:rPr>
          <w:rFonts w:eastAsia="" w:cs="" w:ascii="PT Astra Serif" w:hAnsi="PT Astra Serif" w:cstheme="minorBidi" w:eastAsiaTheme="minorHAnsi"/>
          <w:color w:val="auto"/>
          <w:kern w:val="0"/>
          <w:sz w:val="28"/>
          <w:szCs w:val="28"/>
          <w:lang w:val="ru-RU" w:eastAsia="en-US" w:bidi="ar-SA"/>
        </w:rPr>
        <w:t>математики</w:t>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left="120" w:hanging="0"/>
        <w:jc w:val="center"/>
        <w:rPr>
          <w:rFonts w:ascii="PT Astra Serif" w:hAnsi="PT Astra Serif"/>
          <w:b w:val="false"/>
          <w:b w:val="false"/>
          <w:bCs w:val="false"/>
          <w:sz w:val="28"/>
          <w:szCs w:val="28"/>
        </w:rPr>
      </w:pPr>
      <w:r>
        <w:rPr>
          <w:rFonts w:ascii="PT Astra Serif" w:hAnsi="PT Astra Serif"/>
          <w:b w:val="false"/>
          <w:bCs w:val="false"/>
          <w:i w:val="false"/>
          <w:color w:val="000000"/>
          <w:sz w:val="28"/>
          <w:szCs w:val="28"/>
        </w:rPr>
        <w:t xml:space="preserve">г. </w:t>
      </w:r>
      <w:bookmarkStart w:id="0" w:name="5f65ef33-2d33-446f-958f-5e32cb3de0af"/>
      <w:r>
        <w:rPr>
          <w:rFonts w:ascii="PT Astra Serif" w:hAnsi="PT Astra Serif"/>
          <w:b w:val="false"/>
          <w:bCs w:val="false"/>
          <w:i w:val="false"/>
          <w:color w:val="000000"/>
          <w:sz w:val="28"/>
          <w:szCs w:val="28"/>
        </w:rPr>
        <w:t>Новочеркасск</w:t>
      </w:r>
      <w:bookmarkEnd w:id="0"/>
      <w:r>
        <w:rPr>
          <w:rFonts w:ascii="PT Astra Serif" w:hAnsi="PT Astra Serif"/>
          <w:b w:val="false"/>
          <w:bCs w:val="false"/>
          <w:i w:val="false"/>
          <w:color w:val="000000"/>
          <w:sz w:val="28"/>
          <w:szCs w:val="28"/>
        </w:rPr>
        <w:t xml:space="preserve"> </w:t>
      </w:r>
      <w:bookmarkStart w:id="1" w:name="0164aad7-7b72-4612-b183-ee0dede85b6a"/>
      <w:r>
        <w:rPr>
          <w:rFonts w:ascii="PT Astra Serif" w:hAnsi="PT Astra Serif"/>
          <w:b w:val="false"/>
          <w:bCs w:val="false"/>
          <w:i w:val="false"/>
          <w:color w:val="000000"/>
          <w:sz w:val="28"/>
          <w:szCs w:val="28"/>
        </w:rPr>
        <w:t>2024</w:t>
      </w:r>
      <w:bookmarkEnd w:id="1"/>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2" w:name="_Toc118726574"/>
      <w:bookmarkEnd w:id="2"/>
      <w:r>
        <w:rPr>
          <w:rFonts w:ascii="Times New Roman" w:hAnsi="Times New Roman"/>
          <w:b w:val="false"/>
          <w:i w:val="false"/>
          <w:color w:val="000000"/>
          <w:sz w:val="28"/>
        </w:rPr>
        <w:t xml:space="preserve">Рабочая программа учебного курса «Вероятность и статистика» базового уровня для обучающихся 11 класса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3" w:name="_Toc118726606"/>
      <w:bookmarkEnd w:id="3"/>
      <w:r>
        <w:rPr>
          <w:rFonts w:ascii="Times New Roman" w:hAnsi="Times New Roman"/>
          <w:b/>
          <w:i w:val="false"/>
          <w:color w:val="000000"/>
          <w:sz w:val="28"/>
        </w:rPr>
        <w:t>ЦЕЛИ ИЗУЧЕНИЯ УЧЕБНОГО КУРСА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pPr>
        <w:pStyle w:val="Normal"/>
        <w:spacing w:lineRule="exact" w:line="264" w:before="0" w:after="0"/>
        <w:ind w:firstLine="600"/>
        <w:jc w:val="both"/>
        <w:rPr/>
      </w:pPr>
      <w:r>
        <w:rPr>
          <w:rFonts w:ascii="Times New Roman" w:hAnsi="Times New Roman"/>
          <w:b w:val="false"/>
          <w:i w:val="false"/>
          <w:color w:val="000000"/>
          <w:sz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pPr>
        <w:pStyle w:val="Normal"/>
        <w:spacing w:lineRule="exact" w:line="264" w:before="0" w:after="0"/>
        <w:ind w:firstLine="600"/>
        <w:jc w:val="both"/>
        <w:rPr/>
      </w:pPr>
      <w:r>
        <w:rPr>
          <w:rFonts w:ascii="Times New Roman" w:hAnsi="Times New Roman"/>
          <w:b w:val="false"/>
          <w:i w:val="false"/>
          <w:color w:val="000000"/>
          <w:sz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pPr>
        <w:pStyle w:val="Normal"/>
        <w:spacing w:lineRule="exact" w:line="264" w:before="0" w:after="0"/>
        <w:ind w:firstLine="600"/>
        <w:jc w:val="both"/>
        <w:rPr/>
      </w:pPr>
      <w:r>
        <w:rPr>
          <w:rFonts w:ascii="Times New Roman" w:hAnsi="Times New Roman"/>
          <w:b w:val="false"/>
          <w:i w:val="false"/>
          <w:color w:val="000000"/>
          <w:sz w:val="28"/>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pPr>
        <w:pStyle w:val="Normal"/>
        <w:spacing w:lineRule="auto" w:line="24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Коррекционно-развивающий потенциал учебного предмета состоит в обеспечении возможностей для преодоления следующих специфических трудностей слепых и слабовидящих обучающихся: </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фрагментарность или искаженность представлений о реальных объектах и процессах;</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отсутствие или недостаточность необходимых сведений об окружающем мире;</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отсутствие или 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трудности восприятия графической информации и выполнения любых графических работ, ограниченные возможности построений, замедленный темп выполнения построений;</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замедленный темп работы вообще и низкая скорость выполнения письменных работ в частности;</w:t>
      </w:r>
    </w:p>
    <w:p>
      <w:pPr>
        <w:pStyle w:val="Normal"/>
        <w:suppressAutoHyphens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низкая техника чтения у отдельных учащихся.</w:t>
      </w:r>
    </w:p>
    <w:p>
      <w:pPr>
        <w:pStyle w:val="Normal"/>
        <w:spacing w:lineRule="auto" w:line="240" w:before="0" w:after="0"/>
        <w:ind w:firstLine="600"/>
        <w:jc w:val="both"/>
        <w:rPr>
          <w:rFonts w:ascii="Times New Roman" w:hAnsi="Times New Roman" w:eastAsia="Times New Roman" w:cs="Times New Roman"/>
          <w:sz w:val="28"/>
          <w:szCs w:val="28"/>
        </w:rPr>
      </w:pPr>
      <w:r>
        <w:rPr>
          <w:rFonts w:eastAsia="Times New Roman" w:cs="Times New Roman" w:ascii="Times New Roman" w:hAnsi="Times New Roman"/>
          <w:b w:val="false"/>
          <w:i w:val="false"/>
          <w:color w:val="000000"/>
          <w:sz w:val="28"/>
          <w:szCs w:val="28"/>
        </w:rPr>
        <w:t>Преодоление указанных трудностей осуществляется на каждом уроке учителем в процессе специально организованной коррекционной работы.</w:t>
      </w:r>
    </w:p>
    <w:p>
      <w:pPr>
        <w:pStyle w:val="Normal"/>
        <w:tabs>
          <w:tab w:val="clear" w:pos="720"/>
          <w:tab w:val="left" w:pos="227" w:leader="none"/>
        </w:tabs>
        <w:spacing w:lineRule="atLeast" w:line="100" w:before="0" w:after="0"/>
        <w:ind w:left="357" w:right="0" w:hanging="0"/>
        <w:jc w:val="both"/>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Коррекционные задачи:</w:t>
      </w:r>
    </w:p>
    <w:p>
      <w:pPr>
        <w:pStyle w:val="Normal"/>
        <w:widowControl w:val="false"/>
        <w:tabs>
          <w:tab w:val="clear" w:pos="720"/>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Развитие осязательного, осязательно-зрительного (у слепых с остаточным зрением), зрительного  и слухового восприятия.</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Развитие произвольного внимания. </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Развитие и коррекция памяти.</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Развитие и коррекция логического мышления, основных мыслительных операций.</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Преодоление инертности психических процессов.</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Развитие диалогической и монологической речи. </w:t>
      </w:r>
    </w:p>
    <w:p>
      <w:pPr>
        <w:pStyle w:val="Normal"/>
        <w:widowControl w:val="false"/>
        <w:tabs>
          <w:tab w:val="clear" w:pos="720"/>
          <w:tab w:val="left" w:pos="593"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Преодоление вербализма.</w:t>
      </w:r>
    </w:p>
    <w:p>
      <w:pPr>
        <w:pStyle w:val="Normal"/>
        <w:widowControl w:val="false"/>
        <w:tabs>
          <w:tab w:val="clear" w:pos="720"/>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Формирование навыков осязательного, осязательно-зрительного (у слепых с остаточным зрением), зрительного и слухового анализа. </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Формирование умения выполнять при помощи чертежных инструментов геометрические построения, построение графиков функций, диаграмм и т.п.</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Формирование умения читать цветные (или контрастные, черно-белые) рельефные графики элементарных функций на координатной плоскости.</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Обучение правилам записи математических формул и специальных знаков (в том числе с использованием рельефно-точечной системы Л. Брайля).</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Обучение приемам преобразования математических выражений (в том числе на брайлевской механической печатной машинке).</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Развитие навыков осязательного обследования и восприятия рельефных изображений, геометрических чертежей  и др.</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Формирование умения выполнять геометрические построения и чертежи с помощью специальных чертежных инструментов.</w:t>
      </w:r>
    </w:p>
    <w:p>
      <w:pPr>
        <w:pStyle w:val="Normal"/>
        <w:widowControl w:val="false"/>
        <w:tabs>
          <w:tab w:val="clear" w:pos="720"/>
          <w:tab w:val="left" w:pos="284" w:leader="none"/>
          <w:tab w:val="left" w:pos="426" w:leader="none"/>
        </w:tabs>
        <w:spacing w:lineRule="atLeast" w:line="10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Совершенствование специальных приемов обследования и изображения изучаемых объектов.</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Формирование, уточнение или коррекция представлений о предметах и процессах окружающей действительности.</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Формирование и совершенствование умения находить причинно-следственные связи, выделять главное, обобщать, делать выводы.</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Совершенствование навыков вербальной коммуникации.</w:t>
      </w:r>
    </w:p>
    <w:p>
      <w:pPr>
        <w:pStyle w:val="Normal"/>
        <w:widowControl w:val="false"/>
        <w:tabs>
          <w:tab w:val="clear" w:pos="720"/>
          <w:tab w:val="left" w:pos="284" w:leader="none"/>
          <w:tab w:val="left" w:pos="426" w:leader="none"/>
        </w:tabs>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Совершенствование умения применять невербальные способы общения.</w:t>
      </w:r>
    </w:p>
    <w:p>
      <w:pPr>
        <w:pStyle w:val="Normal"/>
        <w:widowControl w:val="false"/>
        <w:tabs>
          <w:tab w:val="clear" w:pos="720"/>
          <w:tab w:val="left" w:pos="284" w:leader="none"/>
          <w:tab w:val="left" w:pos="426" w:leader="none"/>
          <w:tab w:val="left" w:pos="567" w:leader="none"/>
        </w:tabs>
        <w:spacing w:lineRule="atLeast" w:line="100" w:before="0" w:after="0"/>
        <w:ind w:left="0" w:right="-285"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Развитие и коррекция мелкой моторики и зрительно-моторной координации.</w:t>
      </w:r>
    </w:p>
    <w:p>
      <w:pPr>
        <w:pStyle w:val="Normal"/>
        <w:widowControl w:val="false"/>
        <w:spacing w:lineRule="atLeast" w:line="10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Совершенствование умения ориентироваться в микропространстве.</w:t>
      </w:r>
    </w:p>
    <w:p>
      <w:pPr>
        <w:pStyle w:val="Normal"/>
        <w:widowControl w:val="false"/>
        <w:spacing w:lineRule="atLeast" w:line="100" w:before="0" w:after="0"/>
        <w:ind w:left="1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Формирование рационального подхода к решению учебных, бытовых и профессиональных задач, развитие аналитико-прогностических умений и навыков.</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4" w:name="_Toc118726607"/>
      <w:bookmarkEnd w:id="4"/>
      <w:r>
        <w:rPr>
          <w:rFonts w:ascii="Times New Roman" w:hAnsi="Times New Roman"/>
          <w:b/>
          <w:i w:val="false"/>
          <w:color w:val="000000"/>
          <w:sz w:val="28"/>
        </w:rPr>
        <w:t>МЕСТО КУРСА В УЧЕБНОМ ПЛАНЕ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курса «Вероятность и статистика» на базовом уровне отводится 1 час в неделю в течение каждого года обучения (11 и 12 классы), всего 68 учебных часов.</w:t>
      </w:r>
    </w:p>
    <w:p>
      <w:pPr>
        <w:pStyle w:val="Normal"/>
        <w:spacing w:before="0" w:after="0"/>
        <w:ind w:left="120" w:hanging="0"/>
        <w:jc w:val="left"/>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before="0" w:after="0"/>
        <w:ind w:left="120" w:hanging="0"/>
        <w:jc w:val="left"/>
        <w:rPr/>
      </w:pPr>
      <w:bookmarkStart w:id="5" w:name="_Toc118726611"/>
      <w:bookmarkEnd w:id="5"/>
      <w:r>
        <w:rPr>
          <w:rFonts w:ascii="Times New Roman" w:hAnsi="Times New Roman"/>
          <w:b/>
          <w:i w:val="false"/>
          <w:color w:val="000000"/>
          <w:sz w:val="28"/>
        </w:rPr>
        <w:t>СОДЕРЖАНИЕ УЧЕБНОГО КУРСА</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pPr>
        <w:pStyle w:val="Normal"/>
        <w:spacing w:before="0" w:after="0"/>
        <w:ind w:firstLine="600"/>
        <w:jc w:val="both"/>
        <w:rPr/>
      </w:pPr>
      <w:r>
        <w:rPr>
          <w:rFonts w:ascii="Times New Roman" w:hAnsi="Times New Roman"/>
          <w:b w:val="false"/>
          <w:i w:val="false"/>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pPr>
        <w:pStyle w:val="Normal"/>
        <w:spacing w:before="0" w:after="0"/>
        <w:ind w:firstLine="600"/>
        <w:jc w:val="both"/>
        <w:rPr/>
      </w:pPr>
      <w:r>
        <w:rPr>
          <w:rFonts w:ascii="Times New Roman" w:hAnsi="Times New Roman"/>
          <w:b w:val="false"/>
          <w:i w:val="false"/>
          <w:color w:val="000000"/>
          <w:sz w:val="28"/>
        </w:rPr>
        <w:t xml:space="preserve">Операции над событиями: пересечение, объединение, противоположные события. Диаграммы Эйлера. Формула сложения вероятностей. </w:t>
      </w:r>
    </w:p>
    <w:p>
      <w:pPr>
        <w:pStyle w:val="Normal"/>
        <w:spacing w:before="0" w:after="0"/>
        <w:ind w:firstLine="600"/>
        <w:jc w:val="both"/>
        <w:rPr/>
      </w:pPr>
      <w:r>
        <w:rPr>
          <w:rFonts w:ascii="Times New Roman" w:hAnsi="Times New Roman"/>
          <w:b w:val="false"/>
          <w:i w:val="false"/>
          <w:color w:val="000000"/>
          <w:sz w:val="28"/>
        </w:rPr>
        <w:t>Условная вероятность. Умножение вероятностей. Дерево случайного эксперимента. Формула полной вероятности. Независимые события.</w:t>
      </w:r>
    </w:p>
    <w:p>
      <w:pPr>
        <w:pStyle w:val="Normal"/>
        <w:spacing w:before="0" w:after="0"/>
        <w:ind w:firstLine="600"/>
        <w:jc w:val="both"/>
        <w:rPr/>
      </w:pPr>
      <w:r>
        <w:rPr>
          <w:rFonts w:ascii="Times New Roman" w:hAnsi="Times New Roman"/>
          <w:b w:val="false"/>
          <w:i w:val="false"/>
          <w:color w:val="000000"/>
          <w:sz w:val="28"/>
        </w:rPr>
        <w:t>Комбинаторное правило умножения. Перестановки и факториал. Число сочетаний. Треугольник Паскаля. Формула бинома Ньютона.</w:t>
      </w:r>
    </w:p>
    <w:p>
      <w:pPr>
        <w:pStyle w:val="Normal"/>
        <w:spacing w:before="0" w:after="0"/>
        <w:ind w:firstLine="600"/>
        <w:jc w:val="both"/>
        <w:rPr/>
      </w:pPr>
      <w:r>
        <w:rPr>
          <w:rFonts w:ascii="Times New Roman" w:hAnsi="Times New Roman"/>
          <w:b w:val="false"/>
          <w:i w:val="false"/>
          <w:color w:val="000000"/>
          <w:sz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pPr>
        <w:pStyle w:val="Normal"/>
        <w:spacing w:before="0" w:after="0"/>
        <w:ind w:firstLine="600"/>
        <w:jc w:val="both"/>
        <w:rPr/>
      </w:pPr>
      <w:r>
        <w:rPr>
          <w:rFonts w:ascii="Times New Roman" w:hAnsi="Times New Roman"/>
          <w:b w:val="false"/>
          <w:i w:val="false"/>
          <w:color w:val="000000"/>
          <w:sz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pPr>
        <w:pStyle w:val="Normal"/>
        <w:spacing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ПЛАНИРУЕМЫЕ РЕЗУЛЬТАТЫ </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6" w:name="_Toc118726578"/>
      <w:bookmarkEnd w:id="6"/>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pStyle w:val="Normal"/>
        <w:spacing w:lineRule="exact" w:line="264" w:before="0" w:after="0"/>
        <w:ind w:firstLine="600"/>
        <w:jc w:val="both"/>
        <w:rPr/>
      </w:pPr>
      <w:r>
        <w:rPr>
          <w:rFonts w:ascii="Times New Roman" w:hAnsi="Times New Roman"/>
          <w:b/>
          <w:i w:val="false"/>
          <w:color w:val="000000"/>
          <w:sz w:val="28"/>
        </w:rPr>
        <w:t>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Патриотическое воспитание:</w:t>
      </w:r>
    </w:p>
    <w:p>
      <w:pPr>
        <w:pStyle w:val="Normal"/>
        <w:shd w:fill="FFFFFF"/>
        <w:spacing w:lineRule="exact" w:line="264" w:before="0" w:after="0"/>
        <w:ind w:firstLine="600"/>
        <w:jc w:val="both"/>
        <w:rPr/>
      </w:pPr>
      <w:r>
        <w:rPr>
          <w:rFonts w:ascii="Times New Roman" w:hAnsi="Times New Roman"/>
          <w:b w:val="false"/>
          <w:i w:val="false"/>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7" w:name="_Toc118726579"/>
      <w:bookmarkEnd w:id="7"/>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firstLine="600"/>
        <w:jc w:val="both"/>
        <w:rPr/>
      </w:pPr>
      <w:r>
        <w:rPr>
          <w:rFonts w:ascii="Times New Roman" w:hAnsi="Times New Roman"/>
          <w:b/>
          <w:i w:val="false"/>
          <w:color w:val="000000"/>
          <w:sz w:val="28"/>
        </w:rPr>
        <w:t>Сотрудничество:</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5"/>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действия, 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8" w:name="_Toc118726608"/>
      <w:bookmarkEnd w:id="8"/>
      <w:r>
        <w:rPr>
          <w:rFonts w:ascii="Times New Roman" w:hAnsi="Times New Roman"/>
          <w:b/>
          <w:i w:val="false"/>
          <w:color w:val="000000"/>
          <w:sz w:val="28"/>
        </w:rPr>
        <w:t xml:space="preserve">ПРЕДМЕТНЫЕ РЕЗУЛЬТАТЫ </w:t>
      </w:r>
    </w:p>
    <w:p>
      <w:pPr>
        <w:pStyle w:val="Normal"/>
        <w:spacing w:lineRule="atLeast" w:line="100" w:before="0" w:after="0"/>
        <w:ind w:left="0" w:right="0" w:firstLine="567"/>
        <w:jc w:val="both"/>
        <w:rPr>
          <w:rFonts w:ascii="Times New Roman" w:hAnsi="Times New Roman" w:eastAsia="TimesNewRomanPSMT;MS Mincho" w:cs="Times New Roman"/>
          <w:sz w:val="28"/>
          <w:szCs w:val="28"/>
        </w:rPr>
      </w:pPr>
      <w:r>
        <w:rPr>
          <w:rFonts w:eastAsia="TimesNewRomanPSMT;MS Mincho" w:cs="Times New Roman" w:ascii="Times New Roman" w:hAnsi="Times New Roman"/>
          <w:sz w:val="28"/>
          <w:szCs w:val="28"/>
        </w:rPr>
        <w:t>Предметные результаты освоения курса «Вероятность и статистика» в 11 классе характеризуются следующими умениями:</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Читать и строить таблицы и диаграммы.</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Оперировать понятиями: среднее арифметическое, медиана, наибольшее, наименьшее значение, размах массива числовых данных.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Применять комбинаторное правило умножения при решении задач.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pPr>
        <w:pStyle w:val="Normal"/>
        <w:numPr>
          <w:ilvl w:val="0"/>
          <w:numId w:val="7"/>
        </w:numPr>
        <w:spacing w:lineRule="exact" w:line="264" w:before="0" w:after="0"/>
        <w:ind w:firstLine="600"/>
        <w:jc w:val="both"/>
        <w:rPr/>
      </w:pPr>
      <w:r>
        <w:rPr>
          <w:rFonts w:ascii="Times New Roman" w:hAnsi="Times New Roman"/>
          <w:b w:val="false"/>
          <w:i w:val="false"/>
          <w:color w:val="000000"/>
          <w:sz w:val="28"/>
        </w:rPr>
        <w:t xml:space="preserve">Оперировать понятиями: случайная величина, распределение вероятностей, диаграмма распределения. </w:t>
      </w:r>
    </w:p>
    <w:p>
      <w:pPr>
        <w:pStyle w:val="Normal"/>
        <w:spacing w:lineRule="atLeast" w:line="100" w:before="0" w:after="0"/>
        <w:ind w:left="0" w:right="0"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Специальные результаты:</w:t>
      </w:r>
    </w:p>
    <w:p>
      <w:pPr>
        <w:pStyle w:val="Normal"/>
        <w:spacing w:lineRule="atLeast" w:line="100" w:before="0" w:after="0"/>
        <w:ind w:left="0" w:right="-285" w:firstLine="284"/>
        <w:jc w:val="both"/>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Для незрячих учащихся</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владение правилами записи математических формул и специальных знаков рельефно-точечной системы Л. Брайля;</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владение приемами преобразования математических выражений на брайлевской механической печатной машинке;</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владение осязательным способом обследования и восприятия рельефных изображений, геометрических чертежей, графиков функций и др.;</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pPr>
        <w:pStyle w:val="Normal"/>
        <w:tabs>
          <w:tab w:val="clear" w:pos="720"/>
          <w:tab w:val="left" w:pos="567" w:leader="none"/>
        </w:tabs>
        <w:spacing w:lineRule="atLeast" w:line="100" w:before="0" w:after="0"/>
        <w:ind w:left="567" w:right="-285" w:hanging="283"/>
        <w:jc w:val="both"/>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Для слабовидящих учащихся</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 </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умение выполнять при помощи чертежных инструментов геометрические построения, построение графиков функций, диаграмм и т.п.</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умение читать цветные (или контрастные, черно-белые) рельефные графики элементарных функций на координатной плоскости.</w:t>
      </w:r>
    </w:p>
    <w:p>
      <w:p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владение правилами записи математических формул и специальных знаков.</w:t>
      </w:r>
    </w:p>
    <w:p>
      <w:pPr>
        <w:sectPr>
          <w:type w:val="nextPage"/>
          <w:pgSz w:w="11906" w:h="16383"/>
          <w:pgMar w:left="1071" w:right="692" w:header="0" w:top="946" w:footer="0" w:bottom="759" w:gutter="0"/>
          <w:pgNumType w:fmt="decimal"/>
          <w:formProt w:val="false"/>
          <w:textDirection w:val="lrTb"/>
          <w:docGrid w:type="default" w:linePitch="100" w:charSpace="4096"/>
        </w:sectPr>
        <w:pStyle w:val="Normal"/>
        <w:widowControl w:val="false"/>
        <w:spacing w:lineRule="atLeast" w:line="100" w:before="0" w:after="0"/>
        <w:ind w:left="0" w:right="0" w:firstLine="284"/>
        <w:jc w:val="both"/>
        <w:rPr>
          <w:rFonts w:ascii="Times New Roman" w:hAnsi="Times New Roman" w:eastAsia="Times New Roman" w:cs="Times New Roman"/>
          <w:sz w:val="28"/>
          <w:szCs w:val="28"/>
        </w:rPr>
      </w:pPr>
      <w:r>
        <w:rPr>
          <w:rFonts w:eastAsia="Times New Roman" w:cs="Times New Roman" w:ascii="Times New Roman" w:hAnsi="Times New Roman"/>
          <w:b w:val="false"/>
          <w:i w:val="false"/>
          <w:color w:val="000000"/>
          <w:sz w:val="28"/>
          <w:szCs w:val="28"/>
        </w:rPr>
        <w:t>- владение приемами преобразования математических выражений.</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tbl>
      <w:tblPr>
        <w:tblW w:w="15357" w:type="dxa"/>
        <w:jc w:val="left"/>
        <w:tblInd w:w="-289" w:type="dxa"/>
        <w:tblCellMar>
          <w:top w:w="50" w:type="dxa"/>
          <w:left w:w="100" w:type="dxa"/>
          <w:bottom w:w="0" w:type="dxa"/>
          <w:right w:w="108" w:type="dxa"/>
        </w:tblCellMar>
      </w:tblPr>
      <w:tblGrid>
        <w:gridCol w:w="511"/>
        <w:gridCol w:w="2543"/>
        <w:gridCol w:w="3007"/>
        <w:gridCol w:w="6596"/>
        <w:gridCol w:w="2700"/>
      </w:tblGrid>
      <w:tr>
        <w:trPr>
          <w:tblHeader w:val="true"/>
          <w:trHeight w:val="739"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sz w:val="20"/>
                <w:szCs w:val="20"/>
              </w:rPr>
            </w:pPr>
            <w:r>
              <w:rPr>
                <w:rFonts w:ascii="Times New Roman" w:hAnsi="Times New Roman"/>
                <w:b/>
                <w:i w:val="false"/>
                <w:color w:val="000000"/>
                <w:sz w:val="20"/>
                <w:szCs w:val="20"/>
              </w:rPr>
              <w:t xml:space="preserve">№ </w:t>
            </w:r>
            <w:r>
              <w:rPr>
                <w:rFonts w:ascii="Times New Roman" w:hAnsi="Times New Roman"/>
                <w:b/>
                <w:i w:val="false"/>
                <w:color w:val="000000"/>
                <w:sz w:val="20"/>
                <w:szCs w:val="20"/>
              </w:rPr>
              <w:t>п/п</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Style15"/>
              <w:spacing w:before="0" w:after="0"/>
              <w:ind w:left="25" w:right="0" w:hanging="0"/>
              <w:jc w:val="center"/>
              <w:rPr>
                <w:rFonts w:ascii="Times New Roman" w:hAnsi="Times New Roman" w:cs="Times New Roman"/>
                <w:b/>
                <w:b/>
                <w:sz w:val="20"/>
                <w:szCs w:val="20"/>
              </w:rPr>
            </w:pPr>
            <w:r>
              <w:rPr>
                <w:rFonts w:cs="Times New Roman" w:ascii="Times New Roman" w:hAnsi="Times New Roman"/>
                <w:b/>
                <w:sz w:val="20"/>
                <w:szCs w:val="20"/>
              </w:rPr>
              <w:t>Название раздела (темы)</w:t>
            </w:r>
          </w:p>
          <w:p>
            <w:pPr>
              <w:pStyle w:val="Style15"/>
              <w:spacing w:before="0" w:after="0"/>
              <w:ind w:left="25" w:right="0" w:hanging="0"/>
              <w:jc w:val="center"/>
              <w:rPr>
                <w:rFonts w:ascii="Times New Roman" w:hAnsi="Times New Roman" w:cs="Times New Roman"/>
                <w:b/>
                <w:b/>
                <w:sz w:val="20"/>
                <w:szCs w:val="20"/>
              </w:rPr>
            </w:pPr>
            <w:r>
              <w:rPr>
                <w:rFonts w:cs="Times New Roman" w:ascii="Times New Roman" w:hAnsi="Times New Roman"/>
                <w:b/>
                <w:sz w:val="20"/>
                <w:szCs w:val="20"/>
              </w:rPr>
              <w:t>курса (число часов)</w:t>
            </w:r>
          </w:p>
        </w:tc>
        <w:tc>
          <w:tcPr>
            <w:tcW w:w="3007" w:type="dxa"/>
            <w:tcBorders>
              <w:top w:val="single" w:sz="6" w:space="0" w:color="000000"/>
              <w:left w:val="single" w:sz="6" w:space="0" w:color="000000"/>
              <w:bottom w:val="single" w:sz="6" w:space="0" w:color="000000"/>
            </w:tcBorders>
            <w:vAlign w:val="center"/>
          </w:tcPr>
          <w:p>
            <w:pPr>
              <w:pStyle w:val="Style15"/>
              <w:spacing w:lineRule="atLeast" w:line="200" w:before="0" w:after="0"/>
              <w:ind w:left="33" w:right="34" w:hanging="0"/>
              <w:jc w:val="center"/>
              <w:rPr>
                <w:rFonts w:ascii="Times New Roman" w:hAnsi="Times New Roman" w:cs="Times New Roman"/>
                <w:b/>
                <w:b/>
                <w:sz w:val="20"/>
                <w:szCs w:val="20"/>
              </w:rPr>
            </w:pPr>
            <w:r>
              <w:rPr>
                <w:rFonts w:cs="Times New Roman" w:ascii="Times New Roman" w:hAnsi="Times New Roman"/>
                <w:b/>
                <w:sz w:val="20"/>
                <w:szCs w:val="20"/>
              </w:rPr>
              <w:t>Основное содержание</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Style15"/>
              <w:spacing w:lineRule="atLeast" w:line="200" w:before="0" w:after="0"/>
              <w:ind w:left="0" w:right="-285" w:hanging="0"/>
              <w:jc w:val="center"/>
              <w:rPr>
                <w:rFonts w:ascii="Times New Roman" w:hAnsi="Times New Roman" w:cs="Times New Roman"/>
                <w:b/>
                <w:b/>
                <w:sz w:val="20"/>
                <w:szCs w:val="20"/>
              </w:rPr>
            </w:pPr>
            <w:r>
              <w:rPr>
                <w:rFonts w:cs="Times New Roman" w:ascii="Times New Roman" w:hAnsi="Times New Roman"/>
                <w:b/>
                <w:sz w:val="20"/>
                <w:szCs w:val="20"/>
              </w:rPr>
              <w:t>Основные  виды  деятельности обучающихся</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sz w:val="20"/>
                <w:szCs w:val="20"/>
              </w:rPr>
            </w:pPr>
            <w:r>
              <w:rPr>
                <w:rFonts w:ascii="Times New Roman" w:hAnsi="Times New Roman"/>
                <w:b/>
                <w:i w:val="false"/>
                <w:color w:val="000000"/>
                <w:sz w:val="20"/>
                <w:szCs w:val="20"/>
              </w:rPr>
              <w:t xml:space="preserve">Электронные (цифровые) образовательные ресурсы </w:t>
            </w:r>
          </w:p>
        </w:tc>
      </w:tr>
      <w:tr>
        <w:trPr>
          <w:trHeight w:val="14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 xml:space="preserve">Представление данных и описательная статистика. </w:t>
            </w:r>
          </w:p>
          <w:p>
            <w:pPr>
              <w:pStyle w:val="Normal"/>
              <w:spacing w:before="0" w:after="0"/>
              <w:ind w:hanging="0"/>
              <w:jc w:val="left"/>
              <w:rPr/>
            </w:pPr>
            <w:r>
              <w:rPr>
                <w:rFonts w:ascii="Times New Roman" w:hAnsi="Times New Roman"/>
                <w:b w:val="false"/>
                <w:i w:val="false"/>
                <w:color w:val="000000"/>
                <w:sz w:val="24"/>
              </w:rPr>
              <w:t>(4 ч.)</w:t>
            </w:r>
          </w:p>
        </w:tc>
        <w:tc>
          <w:tcPr>
            <w:tcW w:w="3007" w:type="dxa"/>
            <w:tcBorders>
              <w:top w:val="single" w:sz="6" w:space="0" w:color="000000"/>
              <w:left w:val="single" w:sz="6" w:space="0" w:color="000000"/>
              <w:bottom w:val="single" w:sz="6" w:space="0" w:color="000000"/>
            </w:tcBorders>
            <w:vAlign w:val="center"/>
          </w:tcPr>
          <w:p>
            <w:pPr>
              <w:pStyle w:val="Normal"/>
              <w:suppressAutoHyphens w:val="false"/>
              <w:spacing w:lineRule="atLeast" w:line="100" w:before="0" w:after="0"/>
              <w:ind w:hanging="0"/>
              <w:jc w:val="both"/>
              <w:rPr>
                <w:rFonts w:ascii="Times New Roman" w:hAnsi="Times New Roman" w:eastAsia="TimesNewRomanPSMT;MS Mincho" w:cs="Times New Roman"/>
                <w:sz w:val="28"/>
                <w:szCs w:val="28"/>
              </w:rPr>
            </w:pPr>
            <w:r>
              <w:rPr>
                <w:rFonts w:eastAsia="TimesNewRomanPSMT;MS Mincho" w:cs="Times New Roman" w:ascii="Times New Roman" w:hAnsi="Times New Roman"/>
                <w:b w:val="false"/>
                <w:i w:val="false"/>
                <w:color w:val="000000"/>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r>
              <w:rPr>
                <w:rFonts w:eastAsia="TimesNewRomanPSMT;MS Mincho" w:cs="Times New Roman" w:ascii="Times New Roman" w:hAnsi="Times New Roman"/>
                <w:b w:val="false"/>
                <w:i w:val="false"/>
                <w:color w:val="000000"/>
                <w:sz w:val="28"/>
                <w:szCs w:val="28"/>
              </w:rPr>
              <w:t xml:space="preserve"> </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bidi w:val="0"/>
              <w:spacing w:lineRule="atLeast" w:line="100" w:before="0" w:after="0"/>
              <w:ind w:left="57" w:right="0" w:hanging="57"/>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извлечение</w:t>
            </w:r>
            <w:r>
              <w:rPr>
                <w:rFonts w:eastAsia="TimesNewRomanPSMT;MS Mincho" w:cs="Times New Roman" w:ascii="Times New Roman" w:hAnsi="Times New Roman"/>
                <w:b w:val="false"/>
                <w:i w:val="false"/>
                <w:color w:val="000000"/>
                <w:sz w:val="24"/>
                <w:szCs w:val="24"/>
              </w:rPr>
              <w:t xml:space="preserve"> информации из таблиц и диаграмм; </w:t>
            </w:r>
          </w:p>
          <w:p>
            <w:pPr>
              <w:pStyle w:val="Normal"/>
              <w:widowControl/>
              <w:suppressAutoHyphens w:val="false"/>
              <w:bidi w:val="0"/>
              <w:spacing w:lineRule="atLeast" w:line="100" w:before="0" w:after="0"/>
              <w:ind w:left="57" w:right="0" w:hanging="57"/>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 xml:space="preserve">использование </w:t>
            </w:r>
            <w:r>
              <w:rPr>
                <w:rFonts w:eastAsia="TimesNewRomanPSMT;MS Mincho" w:cs="Times New Roman" w:ascii="Times New Roman" w:hAnsi="Times New Roman"/>
                <w:b w:val="false"/>
                <w:i w:val="false"/>
                <w:color w:val="000000"/>
                <w:sz w:val="24"/>
                <w:szCs w:val="24"/>
              </w:rPr>
              <w:t>таблиц и диаграмм для представления статистических данных;</w:t>
            </w:r>
          </w:p>
          <w:p>
            <w:pPr>
              <w:pStyle w:val="Normal"/>
              <w:widowControl/>
              <w:suppressAutoHyphens w:val="false"/>
              <w:bidi w:val="0"/>
              <w:spacing w:lineRule="atLeast" w:line="100" w:before="0" w:after="0"/>
              <w:ind w:left="57" w:right="0" w:hanging="57"/>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sz w:val="24"/>
                <w:szCs w:val="24"/>
              </w:rPr>
              <w:t>решение</w:t>
            </w:r>
            <w:r>
              <w:rPr>
                <w:rFonts w:eastAsia="TimesNewRomanPSMT;MS Mincho" w:cs="Times New Roman" w:ascii="Times New Roman" w:hAnsi="Times New Roman"/>
                <w:sz w:val="24"/>
                <w:szCs w:val="24"/>
              </w:rPr>
              <w:t xml:space="preserve"> задач на представление и описание данных;</w:t>
            </w:r>
          </w:p>
          <w:p>
            <w:pPr>
              <w:pStyle w:val="Normal"/>
              <w:widowControl/>
              <w:suppressAutoHyphens w:val="false"/>
              <w:bidi w:val="0"/>
              <w:spacing w:lineRule="exact" w:line="264" w:before="0" w:after="0"/>
              <w:ind w:hanging="0"/>
              <w:jc w:val="both"/>
              <w:rPr/>
            </w:pPr>
            <w:r>
              <w:rPr>
                <w:rFonts w:eastAsia="TimesNewRomanPSMT;MS Mincho" w:cs="Times New Roman" w:ascii="Times New Roman" w:hAnsi="Times New Roman"/>
                <w:b/>
                <w:bCs/>
                <w:i w:val="false"/>
                <w:color w:val="000000"/>
                <w:sz w:val="24"/>
                <w:szCs w:val="24"/>
              </w:rPr>
              <w:t>нахождение</w:t>
            </w:r>
            <w:r>
              <w:rPr>
                <w:rFonts w:eastAsia="TimesNewRomanPSMT;MS Mincho" w:cs="Times New Roman" w:ascii="Times New Roman" w:hAnsi="Times New Roman"/>
                <w:b w:val="false"/>
                <w:i w:val="false"/>
                <w:color w:val="000000"/>
                <w:sz w:val="24"/>
                <w:szCs w:val="24"/>
              </w:rPr>
              <w:t xml:space="preserve"> описательных характеристик данных: среднего арифметического, медианы, наибольшего, наименьшего значения, размаха массива числовых данных;</w:t>
            </w:r>
          </w:p>
          <w:p>
            <w:pPr>
              <w:pStyle w:val="Normal"/>
              <w:widowControl/>
              <w:suppressAutoHyphens w:val="false"/>
              <w:bidi w:val="0"/>
              <w:spacing w:lineRule="exact" w:line="264" w:before="0" w:after="0"/>
              <w:ind w:hanging="0"/>
              <w:jc w:val="both"/>
              <w:rPr/>
            </w:pPr>
            <w:r>
              <w:rPr>
                <w:rFonts w:eastAsia="TimesNewRomanPSMT;MS Mincho" w:cs="Times New Roman" w:ascii="Times New Roman" w:hAnsi="Times New Roman"/>
                <w:b/>
                <w:bCs/>
                <w:i w:val="false"/>
                <w:color w:val="000000"/>
                <w:kern w:val="0"/>
                <w:sz w:val="24"/>
                <w:szCs w:val="24"/>
                <w:lang w:val="en-US" w:eastAsia="en-US" w:bidi="ar-SA"/>
              </w:rPr>
              <w:t>формулировка</w:t>
            </w:r>
            <w:r>
              <w:rPr>
                <w:rFonts w:eastAsia="TimesNewRomanPSMT;MS Mincho" w:cs="Times New Roman" w:ascii="Times New Roman" w:hAnsi="Times New Roman"/>
                <w:b w:val="false"/>
                <w:i w:val="false"/>
                <w:color w:val="000000"/>
                <w:kern w:val="0"/>
                <w:sz w:val="24"/>
                <w:szCs w:val="24"/>
                <w:lang w:val="en-US" w:eastAsia="en-US" w:bidi="ar-SA"/>
              </w:rPr>
              <w:t>,</w:t>
            </w:r>
            <w:r>
              <w:rPr>
                <w:rFonts w:eastAsia="TimesNewRomanPSMT;MS Mincho" w:cs="Times New Roman" w:ascii="Times New Roman" w:hAnsi="Times New Roman"/>
                <w:b w:val="false"/>
                <w:i w:val="false"/>
                <w:color w:val="000000"/>
                <w:sz w:val="24"/>
                <w:szCs w:val="24"/>
              </w:rPr>
              <w:t xml:space="preserve"> критика гипотез о характере случайной изменчивости и определяющих её факторах.</w:t>
            </w:r>
          </w:p>
          <w:p>
            <w:pPr>
              <w:pStyle w:val="Normal"/>
              <w:widowControl/>
              <w:suppressAutoHyphens w:val="false"/>
              <w:bidi w:val="0"/>
              <w:spacing w:lineRule="exact" w:line="264" w:before="0" w:after="0"/>
              <w:ind w:hanging="0"/>
              <w:jc w:val="both"/>
              <w:rPr>
                <w:rFonts w:ascii="Times New Roman" w:hAnsi="Times New Roman" w:eastAsia="TimesNewRomanPSMT;MS Mincho" w:cs="Times New Roman"/>
                <w:b w:val="false"/>
                <w:b w:val="false"/>
                <w:i w:val="false"/>
                <w:i w:val="false"/>
                <w:color w:val="000000"/>
                <w:sz w:val="24"/>
                <w:szCs w:val="24"/>
              </w:rPr>
            </w:pPr>
            <w:r>
              <w:rPr>
                <w:rFonts w:eastAsia="TimesNewRomanPSMT;MS Mincho" w:cs="Times New Roman" w:ascii="Times New Roman" w:hAnsi="Times New Roman"/>
                <w:b w:val="false"/>
                <w:i w:val="false"/>
                <w:color w:val="000000"/>
                <w:sz w:val="24"/>
                <w:szCs w:val="24"/>
              </w:rPr>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https://m.edsoo.ru/e0b7b0f1</w:t>
              </w:r>
            </w:hyperlink>
          </w:p>
        </w:tc>
      </w:tr>
      <w:tr>
        <w:trPr>
          <w:trHeight w:val="328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 xml:space="preserve">Случайные опыты и случайные события, опыты с равновозможными элементарными исходами. </w:t>
            </w:r>
          </w:p>
          <w:p>
            <w:pPr>
              <w:pStyle w:val="Normal"/>
              <w:spacing w:before="0" w:after="0"/>
              <w:ind w:hanging="0"/>
              <w:jc w:val="left"/>
              <w:rPr/>
            </w:pPr>
            <w:r>
              <w:rPr>
                <w:rFonts w:ascii="Times New Roman" w:hAnsi="Times New Roman"/>
                <w:b w:val="false"/>
                <w:i w:val="false"/>
                <w:color w:val="000000"/>
                <w:sz w:val="24"/>
              </w:rPr>
              <w:t>(3 ч.)</w:t>
            </w:r>
          </w:p>
        </w:tc>
        <w:tc>
          <w:tcPr>
            <w:tcW w:w="3007" w:type="dxa"/>
            <w:tcBorders>
              <w:top w:val="single" w:sz="6" w:space="0" w:color="000000"/>
              <w:left w:val="single" w:sz="6" w:space="0" w:color="000000"/>
              <w:bottom w:val="single" w:sz="6" w:space="0" w:color="000000"/>
            </w:tcBorders>
            <w:vAlign w:val="center"/>
          </w:tcPr>
          <w:p>
            <w:pPr>
              <w:pStyle w:val="Normal"/>
              <w:spacing w:lineRule="exact" w:line="276" w:before="0" w:after="0"/>
              <w:ind w:hanging="0"/>
              <w:jc w:val="both"/>
              <w:rPr>
                <w:sz w:val="24"/>
                <w:szCs w:val="24"/>
              </w:rPr>
            </w:pPr>
            <w:r>
              <w:rPr>
                <w:rFonts w:ascii="Times New Roman" w:hAnsi="Times New Roman"/>
                <w:b w:val="false"/>
                <w:i w:val="false"/>
                <w:color w:val="000000"/>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64" w:before="0" w:after="0"/>
              <w:ind w:hanging="0"/>
              <w:jc w:val="both"/>
              <w:rPr>
                <w:sz w:val="24"/>
                <w:szCs w:val="24"/>
              </w:rPr>
            </w:pPr>
            <w:r>
              <w:rPr>
                <w:rFonts w:ascii="Times New Roman" w:hAnsi="Times New Roman"/>
                <w:b/>
                <w:bCs/>
                <w:i w:val="false"/>
                <w:color w:val="000000"/>
                <w:sz w:val="24"/>
                <w:szCs w:val="24"/>
              </w:rPr>
              <w:t>оперирование</w:t>
            </w:r>
            <w:r>
              <w:rPr>
                <w:rFonts w:ascii="Times New Roman" w:hAnsi="Times New Roman"/>
                <w:b w:val="false"/>
                <w:bCs/>
                <w:i w:val="false"/>
                <w:color w:val="000000"/>
                <w:sz w:val="24"/>
                <w:szCs w:val="24"/>
              </w:rPr>
              <w:t xml:space="preserve"> понятиями: случайный эксперимент (опыт) и случайное событие, элементарное событие (элементарный исход) случайного опыта; </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выделение</w:t>
            </w:r>
            <w:r>
              <w:rPr>
                <w:rFonts w:ascii="Times New Roman" w:hAnsi="Times New Roman"/>
                <w:b w:val="false"/>
                <w:i w:val="false"/>
                <w:color w:val="000000"/>
                <w:sz w:val="24"/>
                <w:szCs w:val="24"/>
              </w:rPr>
              <w:t xml:space="preserve"> и </w:t>
            </w:r>
            <w:r>
              <w:rPr>
                <w:rFonts w:ascii="Times New Roman" w:hAnsi="Times New Roman"/>
                <w:b/>
                <w:bCs/>
                <w:i w:val="false"/>
                <w:color w:val="000000"/>
                <w:sz w:val="24"/>
                <w:szCs w:val="24"/>
              </w:rPr>
              <w:t>описание</w:t>
            </w:r>
            <w:r>
              <w:rPr>
                <w:rFonts w:ascii="Times New Roman" w:hAnsi="Times New Roman"/>
                <w:b w:val="false"/>
                <w:i w:val="false"/>
                <w:color w:val="000000"/>
                <w:sz w:val="24"/>
                <w:szCs w:val="24"/>
              </w:rPr>
              <w:t xml:space="preserve"> случайных событий в случайном опыте;</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формулирование</w:t>
            </w:r>
            <w:r>
              <w:rPr>
                <w:rFonts w:ascii="Times New Roman" w:hAnsi="Times New Roman"/>
                <w:b w:val="false"/>
                <w:i w:val="false"/>
                <w:color w:val="000000"/>
                <w:sz w:val="24"/>
                <w:szCs w:val="24"/>
              </w:rPr>
              <w:t xml:space="preserve"> условий проведения случайного опыта;</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нахождение</w:t>
            </w:r>
            <w:r>
              <w:rPr>
                <w:rFonts w:ascii="Times New Roman" w:hAnsi="Times New Roman"/>
                <w:b w:val="false"/>
                <w:i w:val="false"/>
                <w:color w:val="000000"/>
                <w:sz w:val="24"/>
                <w:szCs w:val="24"/>
              </w:rPr>
              <w:t xml:space="preserve"> вероятностей событий в опытах с равновозможными элементарными исходами;</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моделирование</w:t>
            </w:r>
            <w:r>
              <w:rPr>
                <w:rFonts w:ascii="Times New Roman" w:hAnsi="Times New Roman"/>
                <w:b w:val="false"/>
                <w:i w:val="false"/>
                <w:color w:val="000000"/>
                <w:sz w:val="24"/>
                <w:szCs w:val="24"/>
              </w:rPr>
              <w:t xml:space="preserve"> опытов с равновозможными элементарными исходами в ходе практической работы.</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https://m.edsoo.ru/e0b7b0f1</w:t>
              </w:r>
            </w:hyperlink>
          </w:p>
        </w:tc>
      </w:tr>
      <w:tr>
        <w:trPr>
          <w:trHeight w:val="14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 xml:space="preserve">Операции над событиями, сложение вероятностей. </w:t>
            </w:r>
          </w:p>
          <w:p>
            <w:pPr>
              <w:pStyle w:val="Normal"/>
              <w:spacing w:before="0" w:after="0"/>
              <w:ind w:hanging="0"/>
              <w:jc w:val="left"/>
              <w:rPr/>
            </w:pPr>
            <w:r>
              <w:rPr>
                <w:rFonts w:ascii="Times New Roman" w:hAnsi="Times New Roman"/>
                <w:b w:val="false"/>
                <w:i w:val="false"/>
                <w:color w:val="000000"/>
                <w:sz w:val="24"/>
              </w:rPr>
              <w:t>(3 ч.)</w:t>
            </w:r>
          </w:p>
        </w:tc>
        <w:tc>
          <w:tcPr>
            <w:tcW w:w="3007" w:type="dxa"/>
            <w:tcBorders>
              <w:top w:val="single" w:sz="6" w:space="0" w:color="000000"/>
              <w:left w:val="single" w:sz="6" w:space="0" w:color="000000"/>
              <w:bottom w:val="single" w:sz="6" w:space="0" w:color="000000"/>
            </w:tcBorders>
            <w:vAlign w:val="center"/>
          </w:tcPr>
          <w:p>
            <w:pPr>
              <w:pStyle w:val="Normal"/>
              <w:spacing w:lineRule="exact" w:line="276" w:before="0" w:after="0"/>
              <w:ind w:hanging="0"/>
              <w:jc w:val="both"/>
              <w:rPr>
                <w:sz w:val="24"/>
                <w:szCs w:val="24"/>
              </w:rPr>
            </w:pPr>
            <w:r>
              <w:rPr>
                <w:rFonts w:ascii="Times New Roman" w:hAnsi="Times New Roman"/>
                <w:b w:val="false"/>
                <w:i w:val="false"/>
                <w:color w:val="000000"/>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pPr>
              <w:pStyle w:val="Normal"/>
              <w:spacing w:lineRule="exact" w:line="276" w:before="0" w:after="0"/>
              <w:ind w:hanging="0"/>
              <w:jc w:val="both"/>
              <w:rPr>
                <w:rFonts w:ascii="Times New Roman" w:hAnsi="Times New Roman"/>
                <w:b w:val="false"/>
                <w:b w:val="false"/>
                <w:i w:val="false"/>
                <w:i w:val="false"/>
                <w:color w:val="000000"/>
              </w:rPr>
            </w:pPr>
            <w:r>
              <w:rPr>
                <w:rFonts w:ascii="Times New Roman" w:hAnsi="Times New Roman"/>
                <w:b w:val="false"/>
                <w:i w:val="false"/>
                <w:color w:val="000000"/>
              </w:rPr>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использование</w:t>
            </w:r>
            <w:r>
              <w:rPr>
                <w:rFonts w:eastAsia="TimesNewRomanPSMT;MS Mincho" w:cs="Times New Roman" w:ascii="Times New Roman" w:hAnsi="Times New Roman"/>
                <w:b w:val="false"/>
                <w:i w:val="false"/>
                <w:color w:val="000000"/>
                <w:sz w:val="24"/>
                <w:szCs w:val="24"/>
              </w:rPr>
              <w:t xml:space="preserve"> диаграмм Эйлера и словесное описание событий для формулировки и изображения объединения и пересечения событий;</w:t>
            </w:r>
          </w:p>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решение</w:t>
            </w:r>
            <w:r>
              <w:rPr>
                <w:rFonts w:eastAsia="TimesNewRomanPSMT;MS Mincho" w:cs="Times New Roman" w:ascii="Times New Roman" w:hAnsi="Times New Roman"/>
                <w:b w:val="false"/>
                <w:i w:val="false"/>
                <w:color w:val="000000"/>
                <w:sz w:val="24"/>
                <w:szCs w:val="24"/>
              </w:rPr>
              <w:t xml:space="preserve"> задач с использованием формулы сложения вероятностей.</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https://m.edsoo.ru/e0b7b0f1</w:t>
              </w:r>
            </w:hyperlink>
          </w:p>
        </w:tc>
      </w:tr>
      <w:tr>
        <w:trPr>
          <w:trHeight w:val="14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Условная вероятность, дерево случайного опыта, формула полной вероятности и независимость событий. (6 ч.)</w:t>
            </w:r>
          </w:p>
        </w:tc>
        <w:tc>
          <w:tcPr>
            <w:tcW w:w="3007" w:type="dxa"/>
            <w:tcBorders>
              <w:top w:val="single" w:sz="6" w:space="0" w:color="000000"/>
              <w:left w:val="single" w:sz="6" w:space="0" w:color="000000"/>
              <w:bottom w:val="single" w:sz="6" w:space="0" w:color="000000"/>
            </w:tcBorders>
            <w:vAlign w:val="center"/>
          </w:tcPr>
          <w:p>
            <w:pPr>
              <w:pStyle w:val="Normal"/>
              <w:spacing w:lineRule="exact" w:line="276" w:before="0" w:after="0"/>
              <w:ind w:hanging="0"/>
              <w:jc w:val="both"/>
              <w:rPr>
                <w:sz w:val="24"/>
                <w:szCs w:val="24"/>
              </w:rPr>
            </w:pPr>
            <w:r>
              <w:rPr>
                <w:rFonts w:ascii="Times New Roman" w:hAnsi="Times New Roman"/>
                <w:b w:val="false"/>
                <w:i w:val="false"/>
                <w:color w:val="000000"/>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64" w:before="0" w:after="0"/>
              <w:ind w:hanging="0"/>
              <w:jc w:val="both"/>
              <w:rPr>
                <w:sz w:val="24"/>
                <w:szCs w:val="24"/>
              </w:rPr>
            </w:pPr>
            <w:r>
              <w:rPr>
                <w:rFonts w:ascii="Times New Roman" w:hAnsi="Times New Roman"/>
                <w:b/>
                <w:bCs/>
                <w:i w:val="false"/>
                <w:color w:val="000000"/>
                <w:sz w:val="24"/>
                <w:szCs w:val="24"/>
              </w:rPr>
              <w:t>оперирование</w:t>
            </w:r>
            <w:r>
              <w:rPr>
                <w:rFonts w:ascii="Times New Roman" w:hAnsi="Times New Roman"/>
                <w:b w:val="false"/>
                <w:bCs/>
                <w:i w:val="false"/>
                <w:color w:val="000000"/>
                <w:sz w:val="24"/>
                <w:szCs w:val="24"/>
              </w:rPr>
              <w:t xml:space="preserve"> понятиями: условная вероятность, независимые события; </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решение</w:t>
            </w:r>
            <w:r>
              <w:rPr>
                <w:rFonts w:ascii="Times New Roman" w:hAnsi="Times New Roman"/>
                <w:b w:val="false"/>
                <w:i w:val="false"/>
                <w:color w:val="000000"/>
                <w:sz w:val="24"/>
                <w:szCs w:val="24"/>
              </w:rPr>
              <w:t xml:space="preserve"> задач на нахождение вероятностей событий, в том числе условных, с помощью дерева случайного опыта;</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определение</w:t>
            </w:r>
            <w:r>
              <w:rPr>
                <w:rFonts w:ascii="Times New Roman" w:hAnsi="Times New Roman"/>
                <w:b w:val="false"/>
                <w:i w:val="false"/>
                <w:color w:val="000000"/>
                <w:sz w:val="24"/>
                <w:szCs w:val="24"/>
              </w:rPr>
              <w:t xml:space="preserve"> независимости событий по формуле и по организации случайного опыта.</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https://m.edsoo.ru/e0b7b0f1</w:t>
              </w:r>
            </w:hyperlink>
          </w:p>
        </w:tc>
      </w:tr>
      <w:tr>
        <w:trPr>
          <w:trHeight w:val="1066"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 xml:space="preserve">Элементы комбинаторики. </w:t>
            </w:r>
          </w:p>
          <w:p>
            <w:pPr>
              <w:pStyle w:val="Normal"/>
              <w:spacing w:before="0" w:after="0"/>
              <w:ind w:left="135" w:hanging="0"/>
              <w:jc w:val="left"/>
              <w:rPr/>
            </w:pPr>
            <w:r>
              <w:rPr>
                <w:rFonts w:ascii="Times New Roman" w:hAnsi="Times New Roman"/>
                <w:b w:val="false"/>
                <w:i w:val="false"/>
                <w:color w:val="000000"/>
                <w:sz w:val="24"/>
              </w:rPr>
              <w:t>(4 ч.)</w:t>
            </w:r>
          </w:p>
        </w:tc>
        <w:tc>
          <w:tcPr>
            <w:tcW w:w="3007" w:type="dxa"/>
            <w:tcBorders>
              <w:top w:val="single" w:sz="6" w:space="0" w:color="000000"/>
              <w:left w:val="single" w:sz="6" w:space="0" w:color="000000"/>
              <w:bottom w:val="single" w:sz="6" w:space="0" w:color="000000"/>
            </w:tcBorders>
            <w:vAlign w:val="center"/>
          </w:tcPr>
          <w:p>
            <w:pPr>
              <w:pStyle w:val="Normal"/>
              <w:suppressAutoHyphens w:val="false"/>
              <w:spacing w:lineRule="atLeast" w:line="100" w:before="0" w:after="0"/>
              <w:ind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val="false"/>
                <w:i w:val="false"/>
                <w:color w:val="000000"/>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uppressAutoHyphens w:val="false"/>
              <w:spacing w:lineRule="atLeast" w:line="100" w:before="0" w:after="0"/>
              <w:ind w:left="9"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 xml:space="preserve">оперирование </w:t>
            </w:r>
            <w:r>
              <w:rPr>
                <w:rFonts w:eastAsia="TimesNewRomanPSMT;MS Mincho" w:cs="Times New Roman" w:ascii="Times New Roman" w:hAnsi="Times New Roman"/>
                <w:b w:val="false"/>
                <w:bCs w:val="false"/>
                <w:i w:val="false"/>
                <w:color w:val="000000"/>
                <w:sz w:val="24"/>
                <w:szCs w:val="24"/>
              </w:rPr>
              <w:t>понятиями: комбинаторное правило умножения, упорядоченная пара, тройка объектов, перестановка, факториал числа, сочетание, число сочетаний, треугольник Паскаля;</w:t>
            </w:r>
          </w:p>
          <w:p>
            <w:pPr>
              <w:pStyle w:val="Normal"/>
              <w:suppressAutoHyphens w:val="false"/>
              <w:spacing w:lineRule="atLeast" w:line="100" w:before="0" w:after="0"/>
              <w:ind w:left="9"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использование</w:t>
            </w:r>
            <w:r>
              <w:rPr>
                <w:rFonts w:eastAsia="TimesNewRomanPSMT;MS Mincho" w:cs="Times New Roman" w:ascii="Times New Roman" w:hAnsi="Times New Roman"/>
                <w:b w:val="false"/>
                <w:i w:val="false"/>
                <w:color w:val="000000"/>
                <w:sz w:val="24"/>
                <w:szCs w:val="24"/>
              </w:rPr>
              <w:t xml:space="preserve"> правила умножения для перечисления событий в случайном опыте;</w:t>
            </w:r>
          </w:p>
          <w:p>
            <w:pPr>
              <w:pStyle w:val="Normal"/>
              <w:suppressAutoHyphens w:val="false"/>
              <w:spacing w:lineRule="atLeast" w:line="100" w:before="0" w:after="0"/>
              <w:ind w:left="9"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пользование</w:t>
            </w:r>
            <w:r>
              <w:rPr>
                <w:rFonts w:eastAsia="TimesNewRomanPSMT;MS Mincho" w:cs="Times New Roman" w:ascii="Times New Roman" w:hAnsi="Times New Roman"/>
                <w:b w:val="false"/>
                <w:i w:val="false"/>
                <w:color w:val="000000"/>
                <w:sz w:val="24"/>
                <w:szCs w:val="24"/>
              </w:rPr>
              <w:t xml:space="preserve"> формулой и треугольником Паскаля для определения числа сочетаний.</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https://m.edsoo.ru/e0b7b0f1</w:t>
              </w:r>
            </w:hyperlink>
          </w:p>
        </w:tc>
      </w:tr>
      <w:tr>
        <w:trPr>
          <w:trHeight w:val="14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Серии последовательных испытаний. (3 ч.)</w:t>
            </w:r>
          </w:p>
        </w:tc>
        <w:tc>
          <w:tcPr>
            <w:tcW w:w="3007" w:type="dxa"/>
            <w:tcBorders>
              <w:top w:val="single" w:sz="6" w:space="0" w:color="000000"/>
              <w:left w:val="single" w:sz="6" w:space="0" w:color="000000"/>
              <w:bottom w:val="single" w:sz="6" w:space="0" w:color="000000"/>
            </w:tcBorders>
            <w:vAlign w:val="center"/>
          </w:tcPr>
          <w:p>
            <w:pPr>
              <w:pStyle w:val="Normal"/>
              <w:suppressAutoHyphens w:val="false"/>
              <w:spacing w:lineRule="atLeast" w:line="100" w:before="0" w:after="0"/>
              <w:ind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val="false"/>
                <w:i w:val="false"/>
                <w:color w:val="000000"/>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64" w:before="0" w:after="0"/>
              <w:ind w:hanging="0"/>
              <w:jc w:val="both"/>
              <w:rPr>
                <w:sz w:val="24"/>
                <w:szCs w:val="24"/>
              </w:rPr>
            </w:pPr>
            <w:r>
              <w:rPr>
                <w:rFonts w:ascii="Times New Roman" w:hAnsi="Times New Roman"/>
                <w:b/>
                <w:bCs/>
                <w:i w:val="false"/>
                <w:color w:val="000000"/>
                <w:sz w:val="24"/>
                <w:szCs w:val="24"/>
              </w:rPr>
              <w:t>разбиение</w:t>
            </w:r>
            <w:r>
              <w:rPr>
                <w:rFonts w:ascii="Times New Roman" w:hAnsi="Times New Roman"/>
                <w:b w:val="false"/>
                <w:i w:val="false"/>
                <w:color w:val="000000"/>
                <w:sz w:val="24"/>
                <w:szCs w:val="24"/>
              </w:rPr>
              <w:t xml:space="preserve"> сложных эксперименты на отдельные испытания;</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освоение</w:t>
            </w:r>
            <w:r>
              <w:rPr>
                <w:rFonts w:ascii="Times New Roman" w:hAnsi="Times New Roman"/>
                <w:b w:val="false"/>
                <w:i w:val="false"/>
                <w:color w:val="000000"/>
                <w:sz w:val="24"/>
                <w:szCs w:val="24"/>
              </w:rPr>
              <w:t xml:space="preserve"> понятий: испытание, серия независимых испытаний;</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приведение</w:t>
            </w:r>
            <w:r>
              <w:rPr>
                <w:rFonts w:ascii="Times New Roman" w:hAnsi="Times New Roman"/>
                <w:b w:val="false"/>
                <w:i w:val="false"/>
                <w:color w:val="000000"/>
                <w:sz w:val="24"/>
                <w:szCs w:val="24"/>
              </w:rPr>
              <w:t xml:space="preserve"> примеров серий независимых испытаний;</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решение</w:t>
            </w:r>
            <w:r>
              <w:rPr>
                <w:rFonts w:ascii="Times New Roman" w:hAnsi="Times New Roman"/>
                <w:b w:val="false"/>
                <w:i w:val="false"/>
                <w:color w:val="000000"/>
                <w:sz w:val="24"/>
                <w:szCs w:val="24"/>
              </w:rPr>
              <w:t xml:space="preserve"> задач на поиск вероятностей событий в серии испытаний до первого успеха и в сериях испытаний Бернулли;</w:t>
            </w:r>
          </w:p>
          <w:p>
            <w:pPr>
              <w:pStyle w:val="Normal"/>
              <w:spacing w:lineRule="exact" w:line="264" w:before="0" w:after="0"/>
              <w:ind w:hanging="0"/>
              <w:jc w:val="both"/>
              <w:rPr>
                <w:sz w:val="24"/>
                <w:szCs w:val="24"/>
              </w:rPr>
            </w:pPr>
            <w:r>
              <w:rPr>
                <w:rFonts w:ascii="Times New Roman" w:hAnsi="Times New Roman"/>
                <w:b/>
                <w:bCs/>
                <w:i w:val="false"/>
                <w:color w:val="000000"/>
                <w:sz w:val="24"/>
                <w:szCs w:val="24"/>
              </w:rPr>
              <w:t>изучение</w:t>
            </w:r>
            <w:r>
              <w:rPr>
                <w:rFonts w:ascii="Times New Roman" w:hAnsi="Times New Roman"/>
                <w:b w:val="false"/>
                <w:i w:val="false"/>
                <w:color w:val="000000"/>
                <w:sz w:val="24"/>
                <w:szCs w:val="24"/>
              </w:rPr>
              <w:t xml:space="preserve"> в ходе практической работы с использованием электронных таблиц вероятности событий в сериях независимых испытаний.</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https://m.edsoo.ru/e0b7b0f1</w:t>
              </w:r>
            </w:hyperlink>
          </w:p>
        </w:tc>
      </w:tr>
      <w:tr>
        <w:trPr>
          <w:trHeight w:val="144"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Случайные величины и распределения.(6 ч.)</w:t>
            </w:r>
          </w:p>
        </w:tc>
        <w:tc>
          <w:tcPr>
            <w:tcW w:w="3007" w:type="dxa"/>
            <w:tcBorders>
              <w:top w:val="single" w:sz="6" w:space="0" w:color="000000"/>
              <w:left w:val="single" w:sz="6" w:space="0" w:color="000000"/>
              <w:bottom w:val="single" w:sz="6" w:space="0" w:color="000000"/>
            </w:tcBorders>
            <w:vAlign w:val="center"/>
          </w:tcPr>
          <w:p>
            <w:pPr>
              <w:pStyle w:val="Normal"/>
              <w:suppressAutoHyphens w:val="false"/>
              <w:spacing w:lineRule="atLeast" w:line="100" w:before="0" w:after="0"/>
              <w:ind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val="false"/>
                <w:i w:val="false"/>
                <w:color w:val="000000"/>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освоение</w:t>
            </w:r>
            <w:r>
              <w:rPr>
                <w:rFonts w:eastAsia="TimesNewRomanPSMT;MS Mincho" w:cs="Times New Roman" w:ascii="Times New Roman" w:hAnsi="Times New Roman"/>
                <w:b w:val="false"/>
                <w:i w:val="false"/>
                <w:color w:val="000000"/>
                <w:sz w:val="24"/>
                <w:szCs w:val="24"/>
              </w:rPr>
              <w:t xml:space="preserve"> понятий: случайная величина, распределение, таблица распределения, диаграмма распределения;</w:t>
            </w:r>
          </w:p>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приведение</w:t>
            </w:r>
            <w:r>
              <w:rPr>
                <w:rFonts w:eastAsia="TimesNewRomanPSMT;MS Mincho" w:cs="Times New Roman" w:ascii="Times New Roman" w:hAnsi="Times New Roman"/>
                <w:b w:val="false"/>
                <w:i w:val="false"/>
                <w:color w:val="000000"/>
                <w:sz w:val="24"/>
                <w:szCs w:val="24"/>
              </w:rPr>
              <w:t xml:space="preserve"> примеров распределений, в том числе геометрического и биномиального;</w:t>
            </w:r>
          </w:p>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сравнение</w:t>
            </w:r>
            <w:r>
              <w:rPr>
                <w:rFonts w:eastAsia="TimesNewRomanPSMT;MS Mincho" w:cs="Times New Roman" w:ascii="Times New Roman" w:hAnsi="Times New Roman"/>
                <w:b w:val="false"/>
                <w:i w:val="false"/>
                <w:color w:val="000000"/>
                <w:sz w:val="24"/>
                <w:szCs w:val="24"/>
              </w:rPr>
              <w:t xml:space="preserve"> распределений случайных величин;</w:t>
            </w:r>
          </w:p>
          <w:p>
            <w:pPr>
              <w:pStyle w:val="Normal"/>
              <w:widowControl/>
              <w:suppressAutoHyphens w:val="false"/>
              <w:bidi w:val="0"/>
              <w:spacing w:lineRule="atLeast" w:line="100" w:before="0" w:after="0"/>
              <w:ind w:left="0" w:right="0"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b/>
                <w:bCs/>
                <w:i w:val="false"/>
                <w:color w:val="000000"/>
                <w:sz w:val="24"/>
                <w:szCs w:val="24"/>
              </w:rPr>
              <w:t>нахождение</w:t>
            </w:r>
            <w:r>
              <w:rPr>
                <w:rFonts w:eastAsia="TimesNewRomanPSMT;MS Mincho" w:cs="Times New Roman" w:ascii="Times New Roman" w:hAnsi="Times New Roman"/>
                <w:b w:val="false"/>
                <w:i w:val="false"/>
                <w:color w:val="000000"/>
                <w:sz w:val="24"/>
                <w:szCs w:val="24"/>
              </w:rPr>
              <w:t xml:space="preserve"> значений суммы и произведения случайных величин; </w:t>
            </w:r>
            <w:r>
              <w:rPr>
                <w:rFonts w:eastAsia="TimesNewRomanPSMT;MS Mincho" w:cs="Times New Roman" w:ascii="Times New Roman" w:hAnsi="Times New Roman"/>
                <w:b/>
                <w:bCs/>
                <w:i w:val="false"/>
                <w:color w:val="000000"/>
                <w:sz w:val="24"/>
                <w:szCs w:val="24"/>
              </w:rPr>
              <w:t>построение</w:t>
            </w:r>
            <w:r>
              <w:rPr>
                <w:rFonts w:eastAsia="TimesNewRomanPSMT;MS Mincho" w:cs="Times New Roman" w:ascii="Times New Roman" w:hAnsi="Times New Roman"/>
                <w:b w:val="false"/>
                <w:i w:val="false"/>
                <w:color w:val="000000"/>
                <w:sz w:val="24"/>
                <w:szCs w:val="24"/>
              </w:rPr>
              <w:t xml:space="preserve"> и </w:t>
            </w:r>
            <w:r>
              <w:rPr>
                <w:rFonts w:eastAsia="TimesNewRomanPSMT;MS Mincho" w:cs="Times New Roman" w:ascii="Times New Roman" w:hAnsi="Times New Roman"/>
                <w:b/>
                <w:bCs/>
                <w:i w:val="false"/>
                <w:color w:val="000000"/>
                <w:sz w:val="24"/>
                <w:szCs w:val="24"/>
              </w:rPr>
              <w:t>распознавание</w:t>
            </w:r>
            <w:r>
              <w:rPr>
                <w:rFonts w:eastAsia="TimesNewRomanPSMT;MS Mincho" w:cs="Times New Roman" w:ascii="Times New Roman" w:hAnsi="Times New Roman"/>
                <w:b w:val="false"/>
                <w:i w:val="false"/>
                <w:color w:val="000000"/>
                <w:sz w:val="24"/>
                <w:szCs w:val="24"/>
              </w:rPr>
              <w:t xml:space="preserve"> геометрического и биномиального распределения.</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https://m.edsoo.ru/e0b7b0f1</w:t>
              </w:r>
            </w:hyperlink>
          </w:p>
        </w:tc>
      </w:tr>
      <w:tr>
        <w:trPr>
          <w:trHeight w:val="2285" w:hRule="atLeast"/>
        </w:trPr>
        <w:tc>
          <w:tcPr>
            <w:tcW w:w="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hanging="0"/>
              <w:jc w:val="left"/>
              <w:rPr/>
            </w:pPr>
            <w:r>
              <w:rPr>
                <w:rFonts w:ascii="Times New Roman" w:hAnsi="Times New Roman"/>
                <w:b w:val="false"/>
                <w:i w:val="false"/>
                <w:color w:val="000000"/>
                <w:sz w:val="24"/>
              </w:rPr>
              <w:t>Обобщение и систематизация знаний. (3 ч.)</w:t>
            </w:r>
          </w:p>
        </w:tc>
        <w:tc>
          <w:tcPr>
            <w:tcW w:w="3007" w:type="dxa"/>
            <w:tcBorders>
              <w:top w:val="single" w:sz="6" w:space="0" w:color="000000"/>
              <w:left w:val="single" w:sz="6" w:space="0" w:color="000000"/>
              <w:bottom w:val="single" w:sz="6" w:space="0" w:color="000000"/>
            </w:tcBorders>
            <w:vAlign w:val="center"/>
          </w:tcPr>
          <w:p>
            <w:pPr>
              <w:pStyle w:val="Normal"/>
              <w:suppressAutoHyphens w:val="false"/>
              <w:spacing w:lineRule="atLeast" w:line="100" w:before="0" w:after="0"/>
              <w:ind w:left="33" w:right="0" w:hanging="0"/>
              <w:jc w:val="both"/>
              <w:rPr>
                <w:rFonts w:ascii="Times New Roman" w:hAnsi="Times New Roman" w:eastAsia="TimesNewRomanPSMT;MS Mincho" w:cs="Times New Roman"/>
                <w:sz w:val="28"/>
                <w:szCs w:val="28"/>
              </w:rPr>
            </w:pPr>
            <w:r>
              <w:rPr>
                <w:rFonts w:eastAsia="TimesNewRomanPSMT;MS Mincho" w:cs="Times New Roman" w:ascii="Times New Roman" w:hAnsi="Times New Roman"/>
                <w:b w:val="false"/>
                <w:i w:val="false"/>
                <w:color w:val="000000"/>
                <w:sz w:val="24"/>
                <w:szCs w:val="28"/>
              </w:rPr>
              <w:t>Описательная статистика.</w:t>
            </w:r>
          </w:p>
          <w:p>
            <w:pPr>
              <w:pStyle w:val="Normal"/>
              <w:suppressAutoHyphens w:val="false"/>
              <w:spacing w:lineRule="atLeast" w:line="100" w:before="0" w:after="0"/>
              <w:ind w:left="33" w:right="0" w:hanging="0"/>
              <w:jc w:val="both"/>
              <w:rPr>
                <w:rFonts w:ascii="Times New Roman" w:hAnsi="Times New Roman" w:eastAsia="TimesNewRomanPSMT;MS Mincho" w:cs="Times New Roman"/>
                <w:sz w:val="28"/>
                <w:szCs w:val="28"/>
              </w:rPr>
            </w:pPr>
            <w:r>
              <w:rPr>
                <w:rFonts w:eastAsia="TimesNewRomanPSMT;MS Mincho" w:cs="Times New Roman" w:ascii="Times New Roman" w:hAnsi="Times New Roman"/>
                <w:b w:val="false"/>
                <w:i w:val="false"/>
                <w:color w:val="000000"/>
                <w:sz w:val="24"/>
                <w:szCs w:val="28"/>
              </w:rPr>
              <w:t>Случайные опыты и вероятности</w:t>
            </w:r>
          </w:p>
          <w:p>
            <w:pPr>
              <w:pStyle w:val="Normal"/>
              <w:suppressAutoHyphens w:val="false"/>
              <w:spacing w:lineRule="atLeast" w:line="100" w:before="0" w:after="0"/>
              <w:ind w:left="33" w:right="0" w:hanging="0"/>
              <w:jc w:val="both"/>
              <w:rPr>
                <w:rFonts w:ascii="Times New Roman" w:hAnsi="Times New Roman" w:eastAsia="TimesNewRomanPSMT;MS Mincho" w:cs="Times New Roman"/>
                <w:sz w:val="28"/>
                <w:szCs w:val="28"/>
              </w:rPr>
            </w:pPr>
            <w:r>
              <w:rPr>
                <w:rFonts w:eastAsia="TimesNewRomanPSMT;MS Mincho" w:cs="Times New Roman" w:ascii="Times New Roman" w:hAnsi="Times New Roman"/>
                <w:b w:val="false"/>
                <w:i w:val="false"/>
                <w:color w:val="000000"/>
                <w:sz w:val="24"/>
                <w:szCs w:val="28"/>
              </w:rPr>
              <w:t>случайных событий. Операции над событиями. Элементы</w:t>
            </w:r>
          </w:p>
          <w:p>
            <w:pPr>
              <w:pStyle w:val="Normal"/>
              <w:suppressAutoHyphens w:val="false"/>
              <w:spacing w:lineRule="atLeast" w:line="100" w:before="0" w:after="0"/>
              <w:ind w:left="33" w:right="0" w:hanging="0"/>
              <w:jc w:val="both"/>
              <w:rPr>
                <w:rFonts w:ascii="Times New Roman" w:hAnsi="Times New Roman" w:eastAsia="TimesNewRomanPSMT;MS Mincho" w:cs="Times New Roman"/>
                <w:sz w:val="28"/>
                <w:szCs w:val="28"/>
              </w:rPr>
            </w:pPr>
            <w:r>
              <w:rPr>
                <w:rFonts w:eastAsia="TimesNewRomanPSMT;MS Mincho" w:cs="Times New Roman" w:ascii="Times New Roman" w:hAnsi="Times New Roman"/>
                <w:b w:val="false"/>
                <w:i w:val="false"/>
                <w:color w:val="000000"/>
                <w:sz w:val="24"/>
                <w:szCs w:val="28"/>
              </w:rPr>
              <w:t>комбинаторики, серии независимых испытаний</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uppressAutoHyphens w:val="false"/>
              <w:spacing w:lineRule="atLeast" w:line="100" w:before="0" w:after="0"/>
              <w:jc w:val="both"/>
              <w:rPr>
                <w:rFonts w:ascii="Times New Roman" w:hAnsi="Times New Roman" w:eastAsia="TimesNewRomanPSMT;MS Mincho" w:cs="Times New Roman"/>
                <w:sz w:val="24"/>
                <w:szCs w:val="24"/>
              </w:rPr>
            </w:pPr>
            <w:r>
              <w:rPr>
                <w:rFonts w:eastAsia="TimesNewRomanPSMT;MS Mincho" w:cs="Times New Roman" w:ascii="Times New Roman" w:hAnsi="Times New Roman"/>
                <w:sz w:val="24"/>
                <w:szCs w:val="24"/>
              </w:rPr>
              <w:t>решение задач на представление и описание данных;</w:t>
            </w:r>
          </w:p>
          <w:p>
            <w:pPr>
              <w:pStyle w:val="Normal"/>
              <w:suppressAutoHyphens w:val="false"/>
              <w:spacing w:lineRule="atLeast" w:line="100" w:before="0" w:after="0"/>
              <w:ind w:hanging="0"/>
              <w:jc w:val="both"/>
              <w:rPr>
                <w:rFonts w:ascii="Times New Roman" w:hAnsi="Times New Roman" w:eastAsia="TimesNewRomanPSMT;MS Mincho" w:cs="Times New Roman"/>
                <w:sz w:val="24"/>
                <w:szCs w:val="24"/>
              </w:rPr>
            </w:pPr>
            <w:r>
              <w:rPr>
                <w:rFonts w:eastAsia="TimesNewRomanPSMT;MS Mincho" w:cs="Times New Roman" w:ascii="Times New Roman" w:hAnsi="Times New Roman"/>
                <w:sz w:val="24"/>
                <w:szCs w:val="24"/>
              </w:rPr>
              <w:t>решение задач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https://m.edsoo.ru/e0b7b0f1</w:t>
              </w:r>
            </w:hyperlink>
          </w:p>
        </w:tc>
      </w:tr>
      <w:tr>
        <w:trPr>
          <w:trHeight w:val="279" w:hRule="atLeast"/>
        </w:trPr>
        <w:tc>
          <w:tcPr>
            <w:tcW w:w="305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eastAsia="" w:cs="" w:ascii="Times New Roman" w:hAnsi="Times New Roman"/>
                <w:b w:val="false"/>
                <w:i w:val="false"/>
                <w:color w:val="000000"/>
                <w:kern w:val="0"/>
                <w:sz w:val="22"/>
                <w:szCs w:val="22"/>
                <w:lang w:val="en-US" w:eastAsia="en-US" w:bidi="ar-SA"/>
              </w:rPr>
              <w:t>ВСЕГО</w:t>
            </w:r>
            <w:r>
              <w:rPr>
                <w:rFonts w:ascii="Times New Roman" w:hAnsi="Times New Roman"/>
                <w:b w:val="false"/>
                <w:i w:val="false"/>
                <w:color w:val="000000"/>
                <w:sz w:val="22"/>
                <w:szCs w:val="22"/>
              </w:rPr>
              <w:t xml:space="preserve"> ЧАСОВ ПО ПРОГРАММЕ</w:t>
            </w:r>
          </w:p>
        </w:tc>
        <w:tc>
          <w:tcPr>
            <w:tcW w:w="3007" w:type="dxa"/>
            <w:tcBorders>
              <w:top w:val="single" w:sz="6" w:space="0" w:color="000000"/>
              <w:left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32</w:t>
            </w:r>
          </w:p>
        </w:tc>
        <w:tc>
          <w:tcPr>
            <w:tcW w:w="65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7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890" w:right="766" w:header="0" w:top="1002" w:footer="0" w:bottom="586"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tbl>
      <w:tblPr>
        <w:tblW w:w="5000" w:type="pct"/>
        <w:jc w:val="left"/>
        <w:tblInd w:w="100" w:type="dxa"/>
        <w:tblCellMar>
          <w:top w:w="50" w:type="dxa"/>
          <w:left w:w="100" w:type="dxa"/>
          <w:bottom w:w="0" w:type="dxa"/>
          <w:right w:w="108" w:type="dxa"/>
        </w:tblCellMar>
      </w:tblPr>
      <w:tblGrid>
        <w:gridCol w:w="577"/>
        <w:gridCol w:w="5660"/>
        <w:gridCol w:w="900"/>
        <w:gridCol w:w="803"/>
        <w:gridCol w:w="2891"/>
      </w:tblGrid>
      <w:tr>
        <w:trPr>
          <w:tblHeader w:val="true"/>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center"/>
              <w:rPr>
                <w:sz w:val="20"/>
                <w:szCs w:val="20"/>
              </w:rPr>
            </w:pPr>
            <w:r>
              <w:rPr>
                <w:rFonts w:ascii="Times New Roman" w:hAnsi="Times New Roman"/>
                <w:b/>
                <w:i w:val="false"/>
                <w:color w:val="000000"/>
                <w:sz w:val="20"/>
                <w:szCs w:val="20"/>
              </w:rPr>
              <w:t xml:space="preserve">№ </w:t>
            </w:r>
            <w:r>
              <w:rPr>
                <w:rFonts w:ascii="Times New Roman" w:hAnsi="Times New Roman"/>
                <w:b/>
                <w:i w:val="false"/>
                <w:color w:val="000000"/>
                <w:sz w:val="20"/>
                <w:szCs w:val="20"/>
              </w:rPr>
              <w:t xml:space="preserve">п/п </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sz w:val="20"/>
                <w:szCs w:val="20"/>
              </w:rPr>
            </w:pPr>
            <w:r>
              <w:rPr>
                <w:rFonts w:ascii="Times New Roman" w:hAnsi="Times New Roman"/>
                <w:b/>
                <w:i w:val="false"/>
                <w:color w:val="000000"/>
                <w:sz w:val="20"/>
                <w:szCs w:val="20"/>
              </w:rPr>
              <w:t xml:space="preserve">Тема урока </w:t>
            </w:r>
          </w:p>
          <w:p>
            <w:pPr>
              <w:pStyle w:val="Normal"/>
              <w:spacing w:before="0" w:after="0"/>
              <w:ind w:left="135" w:hanging="0"/>
              <w:jc w:val="left"/>
              <w:rPr>
                <w:sz w:val="20"/>
                <w:szCs w:val="20"/>
              </w:rPr>
            </w:pPr>
            <w:r>
              <w:rPr>
                <w:sz w:val="20"/>
                <w:szCs w:val="20"/>
              </w:rPr>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center"/>
              <w:rPr>
                <w:sz w:val="20"/>
                <w:szCs w:val="20"/>
              </w:rPr>
            </w:pPr>
            <w:r>
              <w:rPr>
                <w:rFonts w:ascii="Times New Roman" w:hAnsi="Times New Roman"/>
                <w:b/>
                <w:i w:val="false"/>
                <w:color w:val="000000"/>
                <w:sz w:val="20"/>
                <w:szCs w:val="20"/>
              </w:rPr>
              <w:t>Кол-во часов</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b/>
                <w:i w:val="false"/>
                <w:color w:val="000000"/>
                <w:sz w:val="20"/>
                <w:szCs w:val="20"/>
              </w:rPr>
              <w:t>Дата</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b/>
                <w:i w:val="false"/>
                <w:color w:val="000000"/>
                <w:sz w:val="20"/>
                <w:szCs w:val="20"/>
              </w:rPr>
              <w:t xml:space="preserve">Электронные цифровые образовательные ресурсы </w:t>
            </w:r>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center"/>
              <w:rPr>
                <w:rFonts w:ascii="PT Astra Serif" w:hAnsi="PT Astra Serif"/>
                <w:sz w:val="24"/>
                <w:szCs w:val="24"/>
              </w:rPr>
            </w:pPr>
            <w:r>
              <w:rPr>
                <w:rFonts w:ascii="PT Astra Serif" w:hAnsi="PT Astra Serif"/>
                <w:sz w:val="24"/>
                <w:szCs w:val="24"/>
              </w:rPr>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b/>
                <w:b/>
                <w:bCs/>
                <w:sz w:val="24"/>
                <w:szCs w:val="24"/>
              </w:rPr>
            </w:pPr>
            <w:r>
              <w:rPr>
                <w:rFonts w:ascii="PT Astra Serif" w:hAnsi="PT Astra Serif"/>
                <w:b/>
                <w:bCs/>
                <w:sz w:val="24"/>
                <w:szCs w:val="24"/>
              </w:rPr>
              <w:t>1 полугодие</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b/>
                <w:b/>
                <w:bCs/>
              </w:rPr>
            </w:pPr>
            <w:r>
              <w:rPr>
                <w:rFonts w:ascii="PT Astra Serif" w:hAnsi="PT Astra Serif"/>
                <w:b/>
                <w:bCs/>
              </w:rPr>
              <w:t>16</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r>
          </w:p>
        </w:tc>
      </w:tr>
      <w:tr>
        <w:trPr>
          <w:trHeight w:val="144" w:hRule="atLeast"/>
        </w:trPr>
        <w:tc>
          <w:tcPr>
            <w:tcW w:w="577"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5660"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Представление данных с помощью таблиц и диаграмм</w:t>
            </w:r>
          </w:p>
        </w:tc>
        <w:tc>
          <w:tcPr>
            <w:tcW w:w="900"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t>6.09</w:t>
            </w:r>
          </w:p>
        </w:tc>
        <w:tc>
          <w:tcPr>
            <w:tcW w:w="2891"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0">
              <w:r>
                <w:rPr>
                  <w:rFonts w:ascii="PT Astra Serif" w:hAnsi="PT Astra Serif"/>
                  <w:b w:val="false"/>
                  <w:i w:val="false"/>
                  <w:color w:val="0000FF"/>
                  <w:sz w:val="22"/>
                  <w:u w:val="single"/>
                </w:rPr>
                <w:t>https://m.edsoo.ru/25c6d12b</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Среднее арифметическое, медиана, наибольшее и наименьшее значения, размах, дисперсия, стандартное отклонение числовых наборов</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13.09</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1">
              <w:r>
                <w:rPr>
                  <w:rFonts w:ascii="PT Astra Serif" w:hAnsi="PT Astra Serif"/>
                  <w:b w:val="false"/>
                  <w:i w:val="false"/>
                  <w:color w:val="0000FF"/>
                  <w:sz w:val="22"/>
                  <w:u w:val="single"/>
                </w:rPr>
                <w:t>https://m.edsoo.ru/dd00738d</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Среднее арифметическое, медиана, наибольшее и наименьшее значения, размах, дисперсия, стандартное отклонение числовых наборов</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20.09</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b w:val="false"/>
                <w:i w:val="false"/>
                <w:color w:val="000000"/>
                <w:sz w:val="24"/>
              </w:rPr>
              <w:t xml:space="preserve">Библиотека ЦОК </w:t>
            </w:r>
            <w:r>
              <w:rPr>
                <w:rFonts w:ascii="PT Astra Serif" w:hAnsi="PT Astra Serif"/>
                <w:b w:val="false"/>
                <w:i w:val="false"/>
                <w:color w:val="0000FF"/>
                <w:sz w:val="22"/>
                <w:u w:val="single"/>
              </w:rPr>
              <w:t>https://m.edsoo.ru/98645f6c</w:t>
            </w:r>
          </w:p>
          <w:p>
            <w:pPr>
              <w:pStyle w:val="Normal"/>
              <w:spacing w:before="0" w:after="0"/>
              <w:ind w:left="135" w:hanging="0"/>
              <w:jc w:val="left"/>
              <w:rPr/>
            </w:pPr>
            <w:hyperlink r:id="rId12">
              <w:r>
                <w:rPr>
                  <w:rFonts w:ascii="PT Astra Serif" w:hAnsi="PT Astra Serif"/>
                  <w:b w:val="false"/>
                  <w:i w:val="false"/>
                  <w:color w:val="0000FF"/>
                  <w:sz w:val="22"/>
                  <w:u w:val="single"/>
                </w:rPr>
                <w:t>https://m.edsoo.ru/7c9033a8</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Диагностическая контрольная работа № 1</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27.09</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13">
              <w:r>
                <w:rPr>
                  <w:rFonts w:ascii="PT Astra Serif" w:hAnsi="PT Astra Serif"/>
                  <w:b w:val="false"/>
                  <w:i w:val="false"/>
                  <w:color w:val="000000"/>
                  <w:sz w:val="24"/>
                </w:rPr>
                <w:t xml:space="preserve">Библиотека ЦОК </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Случайные эксперименты (опыты) и случайные события. Элементарные события (исходы)</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t>4.10</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4">
              <w:r>
                <w:rPr>
                  <w:rFonts w:ascii="PT Astra Serif" w:hAnsi="PT Astra Serif"/>
                  <w:b w:val="false"/>
                  <w:i w:val="false"/>
                  <w:color w:val="0000FF"/>
                  <w:sz w:val="22"/>
                  <w:u w:val="single"/>
                </w:rPr>
                <w:t>https://m.edsoo.ru/347c1b78</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Вероятность случайного события. Вероятности событий в опытах с равновозможными элементарными событиями</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11.10</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5">
              <w:r>
                <w:rPr>
                  <w:rFonts w:ascii="PT Astra Serif" w:hAnsi="PT Astra Serif"/>
                  <w:b w:val="false"/>
                  <w:i w:val="false"/>
                  <w:color w:val="0000FF"/>
                  <w:sz w:val="22"/>
                  <w:u w:val="single"/>
                </w:rPr>
                <w:t>https://m.edsoo.ru/64d75244</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Вероятность случайного события. Практическая работа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18.10</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6">
              <w:r>
                <w:rPr>
                  <w:rFonts w:ascii="PT Astra Serif" w:hAnsi="PT Astra Serif"/>
                  <w:b w:val="false"/>
                  <w:i w:val="false"/>
                  <w:color w:val="0000FF"/>
                  <w:sz w:val="22"/>
                  <w:u w:val="single"/>
                </w:rPr>
                <w:t>https://m.edsoo.ru/5e8fa94a</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Операции над событиями: пересечение, объединение событий, противоположные события. Диаграммы Эйлера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25.10</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7">
              <w:r>
                <w:rPr>
                  <w:rFonts w:ascii="PT Astra Serif" w:hAnsi="PT Astra Serif"/>
                  <w:b w:val="false"/>
                  <w:i w:val="false"/>
                  <w:color w:val="0000FF"/>
                  <w:sz w:val="22"/>
                  <w:u w:val="single"/>
                </w:rPr>
                <w:t>https://m.edsoo.ru/221c622b</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Операции над событиями: пересечение, объединение событий, противоположные события. Диаграммы Эйлера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8.11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8">
              <w:r>
                <w:rPr>
                  <w:rFonts w:ascii="PT Astra Serif" w:hAnsi="PT Astra Serif"/>
                  <w:b w:val="false"/>
                  <w:i w:val="false"/>
                  <w:color w:val="0000FF"/>
                  <w:sz w:val="22"/>
                  <w:u w:val="single"/>
                </w:rPr>
                <w:t>https://m.edsoo.ru/cc10c1e2</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Формула сложения вероятностей</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15.11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19">
              <w:r>
                <w:rPr>
                  <w:rFonts w:ascii="PT Astra Serif" w:hAnsi="PT Astra Serif"/>
                  <w:b w:val="false"/>
                  <w:i w:val="false"/>
                  <w:color w:val="0000FF"/>
                  <w:sz w:val="22"/>
                  <w:u w:val="single"/>
                </w:rPr>
                <w:t>https://m.edsoo.ru/3057365d</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Условная вероятность. Умножение вероятностей. Дерево случайного эксперимента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22.11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0">
              <w:r>
                <w:rPr>
                  <w:rFonts w:ascii="PT Astra Serif" w:hAnsi="PT Astra Serif"/>
                  <w:b w:val="false"/>
                  <w:i w:val="false"/>
                  <w:color w:val="0000FF"/>
                  <w:sz w:val="22"/>
                  <w:u w:val="single"/>
                </w:rPr>
                <w:t>https://m.edsoo.ru/9a408d25</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Условная вероятность. Умножение вероятностей. Дерево случайного эксперимента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29.11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1">
              <w:r>
                <w:rPr>
                  <w:rFonts w:ascii="PT Astra Serif" w:hAnsi="PT Astra Serif"/>
                  <w:b w:val="false"/>
                  <w:i w:val="false"/>
                  <w:color w:val="0000FF"/>
                  <w:sz w:val="22"/>
                  <w:u w:val="single"/>
                </w:rPr>
                <w:t>https://m.edsoo.ru/b1e76d3a</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Условная вероятность. Умножение вероятностей. Дерево случайного эксперимента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tabs>
                <w:tab w:val="clear" w:pos="720"/>
                <w:tab w:val="left" w:pos="175" w:leader="none"/>
              </w:tabs>
              <w:suppressAutoHyphens w:val="true"/>
              <w:bidi w:val="0"/>
              <w:spacing w:lineRule="auto" w:line="276" w:before="0" w:after="0"/>
              <w:ind w:left="113" w:right="0" w:hanging="113"/>
              <w:jc w:val="left"/>
              <w:rPr>
                <w:rFonts w:ascii="PT Astra Serif" w:hAnsi="PT Astra Serif"/>
              </w:rPr>
            </w:pPr>
            <w:r>
              <w:rPr>
                <w:rFonts w:ascii="PT Astra Serif" w:hAnsi="PT Astra Serif"/>
              </w:rPr>
              <w:t>6.12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2">
              <w:r>
                <w:rPr>
                  <w:rFonts w:ascii="PT Astra Serif" w:hAnsi="PT Astra Serif"/>
                  <w:b w:val="false"/>
                  <w:i w:val="false"/>
                  <w:color w:val="0000FF"/>
                  <w:sz w:val="22"/>
                  <w:u w:val="single"/>
                </w:rPr>
                <w:t>https://m.edsoo.ru/47fb6b11</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Промежуточная аттестационная контрольная работа № 2</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13.12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3">
              <w:r>
                <w:rPr>
                  <w:rFonts w:ascii="PT Astra Serif" w:hAnsi="PT Astra Serif"/>
                  <w:b w:val="false"/>
                  <w:i w:val="false"/>
                  <w:color w:val="0000FF"/>
                  <w:sz w:val="22"/>
                  <w:u w:val="single"/>
                </w:rPr>
                <w:t>https://m.edsoo.ru/29dc6cb9</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Формула полной вероятности</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57"/>
              <w:jc w:val="left"/>
              <w:rPr>
                <w:rFonts w:ascii="PT Astra Serif" w:hAnsi="PT Astra Serif"/>
              </w:rPr>
            </w:pPr>
            <w:r>
              <w:rPr>
                <w:rFonts w:ascii="PT Astra Serif" w:hAnsi="PT Astra Serif"/>
              </w:rPr>
              <w:t>20.12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4">
              <w:r>
                <w:rPr>
                  <w:rFonts w:ascii="PT Astra Serif" w:hAnsi="PT Astra Serif"/>
                  <w:b w:val="false"/>
                  <w:i w:val="false"/>
                  <w:color w:val="0000FF"/>
                  <w:sz w:val="22"/>
                  <w:u w:val="single"/>
                </w:rPr>
                <w:t>https://m.edsoo.ru/15941bec</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Формула полной вероятности</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27.12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5">
              <w:r>
                <w:rPr>
                  <w:rFonts w:ascii="PT Astra Serif" w:hAnsi="PT Astra Serif"/>
                  <w:b w:val="false"/>
                  <w:i w:val="false"/>
                  <w:color w:val="0000FF"/>
                  <w:sz w:val="22"/>
                  <w:u w:val="single"/>
                </w:rPr>
                <w:t>https://m.edsoo.ru/a9ec13c8</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b/>
                <w:b/>
                <w:bCs/>
                <w:sz w:val="24"/>
                <w:szCs w:val="24"/>
              </w:rPr>
            </w:pPr>
            <w:r>
              <w:rPr>
                <w:rFonts w:ascii="PT Astra Serif" w:hAnsi="PT Astra Serif"/>
                <w:b/>
                <w:bCs/>
                <w:sz w:val="24"/>
                <w:szCs w:val="24"/>
              </w:rPr>
              <w:t>2 полугодие</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b/>
                <w:b/>
                <w:bCs/>
              </w:rPr>
            </w:pPr>
            <w:r>
              <w:rPr>
                <w:rFonts w:ascii="PT Astra Serif" w:hAnsi="PT Astra Serif"/>
                <w:b/>
                <w:bCs/>
              </w:rPr>
              <w:t>17</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r>
          </w:p>
        </w:tc>
      </w:tr>
      <w:tr>
        <w:trPr>
          <w:trHeight w:val="144" w:hRule="atLeast"/>
        </w:trPr>
        <w:tc>
          <w:tcPr>
            <w:tcW w:w="577"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5660"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Формула полной вероятности. Независимые события</w:t>
            </w:r>
          </w:p>
        </w:tc>
        <w:tc>
          <w:tcPr>
            <w:tcW w:w="900"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p>
            <w:pPr>
              <w:pStyle w:val="Normal"/>
              <w:spacing w:lineRule="exact" w:line="276" w:before="0" w:after="0"/>
              <w:ind w:left="135" w:hanging="0"/>
              <w:jc w:val="center"/>
              <w:rPr/>
            </w:pPr>
            <w:r>
              <w:rPr>
                <w:rFonts w:ascii="Times New Roman" w:hAnsi="Times New Roman"/>
                <w:b w:val="false"/>
                <w:i w:val="false"/>
                <w:color w:val="000000"/>
                <w:sz w:val="24"/>
              </w:rPr>
              <w:t xml:space="preserve"> </w:t>
            </w:r>
          </w:p>
        </w:tc>
        <w:tc>
          <w:tcPr>
            <w:tcW w:w="803"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17.01</w:t>
            </w:r>
          </w:p>
        </w:tc>
        <w:tc>
          <w:tcPr>
            <w:tcW w:w="2891"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6">
              <w:r>
                <w:rPr>
                  <w:rFonts w:ascii="PT Astra Serif" w:hAnsi="PT Astra Serif"/>
                  <w:b w:val="false"/>
                  <w:i w:val="false"/>
                  <w:color w:val="000000"/>
                  <w:sz w:val="24"/>
                </w:rPr>
                <w:t xml:space="preserve">Библиотека ЦОК </w:t>
              </w:r>
            </w:hyperlink>
          </w:p>
          <w:p>
            <w:pPr>
              <w:pStyle w:val="Normal"/>
              <w:spacing w:before="0" w:after="0"/>
              <w:ind w:left="135" w:hanging="0"/>
              <w:jc w:val="left"/>
              <w:rPr/>
            </w:pPr>
            <w:hyperlink r:id="rId27">
              <w:r>
                <w:rPr>
                  <w:rFonts w:ascii="PT Astra Serif" w:hAnsi="PT Astra Serif"/>
                  <w:b w:val="false"/>
                  <w:i w:val="false"/>
                  <w:color w:val="0000FF"/>
                  <w:sz w:val="22"/>
                  <w:u w:val="single"/>
                </w:rPr>
                <w:t>https://m.edsoo.ru/e3dd5ac9</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Комбинаторное правило умножения</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24.01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8">
              <w:r>
                <w:rPr>
                  <w:rFonts w:ascii="PT Astra Serif" w:hAnsi="PT Astra Serif"/>
                  <w:b w:val="false"/>
                  <w:i w:val="false"/>
                  <w:color w:val="0000FF"/>
                  <w:sz w:val="22"/>
                  <w:u w:val="single"/>
                </w:rPr>
                <w:t>https://m.edsoo.ru/2270cf70</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Перестановки и факториал</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31.01</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29">
              <w:r>
                <w:rPr>
                  <w:rFonts w:ascii="PT Astra Serif" w:hAnsi="PT Astra Serif"/>
                  <w:b w:val="false"/>
                  <w:i w:val="false"/>
                  <w:color w:val="0000FF"/>
                  <w:sz w:val="22"/>
                  <w:u w:val="single"/>
                </w:rPr>
                <w:t>https://m.edsoo.ru/d58ce6d1</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Число сочетаний</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7.02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0">
              <w:r>
                <w:rPr>
                  <w:rFonts w:ascii="PT Astra Serif" w:hAnsi="PT Astra Serif"/>
                  <w:b w:val="false"/>
                  <w:i w:val="false"/>
                  <w:color w:val="0000FF"/>
                  <w:sz w:val="22"/>
                  <w:u w:val="single"/>
                </w:rPr>
                <w:t>https://m.edsoo.ru/7904dfb0</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Треугольник Паскаля. Формула бинома Ньютона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14.02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1">
              <w:r>
                <w:rPr>
                  <w:rFonts w:ascii="PT Astra Serif" w:hAnsi="PT Astra Serif"/>
                  <w:b w:val="false"/>
                  <w:i w:val="false"/>
                  <w:color w:val="0000FF"/>
                  <w:sz w:val="22"/>
                  <w:u w:val="single"/>
                </w:rPr>
                <w:t>https://m.edsoo.ru/fa47998f</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Бинарный случайный опыт (испытание), успех и неудача. Независимые испытания. Серия независимых испытаний до первого успеха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21.04</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2">
              <w:r>
                <w:rPr>
                  <w:rFonts w:ascii="PT Astra Serif" w:hAnsi="PT Astra Serif"/>
                  <w:b w:val="false"/>
                  <w:i w:val="false"/>
                  <w:color w:val="0000FF"/>
                  <w:sz w:val="22"/>
                  <w:u w:val="single"/>
                </w:rPr>
                <w:t>https://m.edsoo.ru/2e1f2368</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Серия независимых испытаний Бернулли</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28.02</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3">
              <w:r>
                <w:rPr>
                  <w:rFonts w:ascii="PT Astra Serif" w:hAnsi="PT Astra Serif"/>
                  <w:b w:val="false"/>
                  <w:i w:val="false"/>
                  <w:color w:val="0000FF"/>
                  <w:sz w:val="22"/>
                  <w:u w:val="single"/>
                </w:rPr>
                <w:t>https://m.edsoo.ru/e9572a68</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Серия независимых испытаний. Практическая работа с использованием электронных таблиц</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7.03</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4">
              <w:r>
                <w:rPr>
                  <w:rFonts w:ascii="PT Astra Serif" w:hAnsi="PT Astra Serif"/>
                  <w:b w:val="false"/>
                  <w:i w:val="false"/>
                  <w:color w:val="0000FF"/>
                  <w:sz w:val="22"/>
                  <w:u w:val="single"/>
                </w:rPr>
                <w:t>https://m.edsoo.ru/f4a15a14</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Случайная величина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14.03</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5">
              <w:r>
                <w:rPr>
                  <w:rFonts w:ascii="PT Astra Serif" w:hAnsi="PT Astra Serif"/>
                  <w:b w:val="false"/>
                  <w:i w:val="false"/>
                  <w:color w:val="0000FF"/>
                  <w:sz w:val="22"/>
                  <w:u w:val="single"/>
                </w:rPr>
                <w:t>https://m.edsoo.ru/639be9aa</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Распределение вероятностей. Диаграмма распределения</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21.03</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6">
              <w:r>
                <w:rPr>
                  <w:rFonts w:ascii="PT Astra Serif" w:hAnsi="PT Astra Serif"/>
                  <w:b w:val="false"/>
                  <w:i w:val="false"/>
                  <w:color w:val="0000FF"/>
                  <w:sz w:val="22"/>
                  <w:u w:val="single"/>
                </w:rPr>
                <w:t>https://m.edsoo.ru/6dc7ff39</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Сумма и произведение случайных величин</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rPr>
            </w:pPr>
            <w:r>
              <w:rPr>
                <w:rFonts w:ascii="PT Astra Serif" w:hAnsi="PT Astra Serif"/>
              </w:rPr>
              <w:t>4.04</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7">
              <w:r>
                <w:rPr>
                  <w:rFonts w:ascii="PT Astra Serif" w:hAnsi="PT Astra Serif"/>
                  <w:b w:val="false"/>
                  <w:i w:val="false"/>
                  <w:color w:val="0000FF"/>
                  <w:sz w:val="22"/>
                  <w:u w:val="single"/>
                </w:rPr>
                <w:t>https://m.edsoo.ru/51b7ed5f</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Сумма и произведение случайных величин</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11.04</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8">
              <w:r>
                <w:rPr>
                  <w:rFonts w:ascii="PT Astra Serif" w:hAnsi="PT Astra Serif"/>
                  <w:b w:val="false"/>
                  <w:i w:val="false"/>
                  <w:color w:val="0000FF"/>
                  <w:sz w:val="22"/>
                  <w:u w:val="single"/>
                </w:rPr>
                <w:t>https://m.edsoo.ru/c2757cc3</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Примеры распределений, в том числе геометрическое и биномиальное</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18.04</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39">
              <w:r>
                <w:rPr>
                  <w:rFonts w:ascii="PT Astra Serif" w:hAnsi="PT Astra Serif"/>
                  <w:b w:val="false"/>
                  <w:i w:val="false"/>
                  <w:color w:val="0000FF"/>
                  <w:sz w:val="22"/>
                  <w:u w:val="single"/>
                </w:rPr>
                <w:t>https://m.edsoo.ru/91e08061</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3"/>
              <w:keepNext w:val="true"/>
              <w:keepLines/>
              <w:numPr>
                <w:ilvl w:val="0"/>
                <w:numId w:val="0"/>
              </w:numPr>
              <w:spacing w:before="200" w:after="200"/>
              <w:ind w:left="0" w:hanging="0"/>
              <w:outlineLvl w:val="2"/>
              <w:rPr/>
            </w:pPr>
            <w:r>
              <w:rPr>
                <w:rFonts w:ascii="Times New Roman" w:hAnsi="Times New Roman"/>
                <w:b w:val="false"/>
                <w:i w:val="false"/>
                <w:color w:val="000000"/>
                <w:sz w:val="24"/>
              </w:rPr>
              <w:t>Итоговая аттестационная контрольная работа № 3</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25.04</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40">
              <w:r>
                <w:rPr>
                  <w:rFonts w:ascii="PT Astra Serif" w:hAnsi="PT Astra Serif"/>
                  <w:b w:val="false"/>
                  <w:i w:val="false"/>
                  <w:color w:val="0000FF"/>
                  <w:sz w:val="22"/>
                  <w:u w:val="single"/>
                </w:rPr>
                <w:t>https://m.edsoo.ru/a985ae79</w:t>
              </w:r>
            </w:hyperlink>
          </w:p>
        </w:tc>
      </w:tr>
      <w:tr>
        <w:trPr>
          <w:trHeight w:val="144" w:hRule="atLeast"/>
        </w:trPr>
        <w:tc>
          <w:tcPr>
            <w:tcW w:w="577"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5660"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Примеры распределений, в том числе геометрическое и биномиальное</w:t>
            </w:r>
          </w:p>
        </w:tc>
        <w:tc>
          <w:tcPr>
            <w:tcW w:w="900"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16.05</w:t>
            </w:r>
          </w:p>
        </w:tc>
        <w:tc>
          <w:tcPr>
            <w:tcW w:w="2891"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41">
              <w:r>
                <w:rPr>
                  <w:rFonts w:ascii="PT Astra Serif" w:hAnsi="PT Astra Serif"/>
                  <w:b w:val="false"/>
                  <w:i w:val="false"/>
                  <w:color w:val="0000FF"/>
                  <w:sz w:val="22"/>
                  <w:u w:val="single"/>
                </w:rPr>
                <w:t>https://m.edsoo.ru/5afff05f</w:t>
              </w:r>
            </w:hyperlink>
          </w:p>
        </w:tc>
      </w:tr>
      <w:tr>
        <w:trPr>
          <w:trHeight w:val="144" w:hRule="atLeast"/>
        </w:trPr>
        <w:tc>
          <w:tcPr>
            <w:tcW w:w="5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56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113" w:right="0" w:hanging="113"/>
              <w:jc w:val="left"/>
              <w:rPr>
                <w:rFonts w:ascii="PT Astra Serif" w:hAnsi="PT Astra Serif"/>
              </w:rPr>
            </w:pPr>
            <w:r>
              <w:rPr>
                <w:rFonts w:ascii="PT Astra Serif" w:hAnsi="PT Astra Serif"/>
              </w:rPr>
              <w:t>23.05</w:t>
            </w:r>
          </w:p>
        </w:tc>
        <w:tc>
          <w:tcPr>
            <w:tcW w:w="28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PT Astra Serif" w:hAnsi="PT Astra Serif"/>
                <w:b w:val="false"/>
                <w:i w:val="false"/>
                <w:color w:val="000000"/>
                <w:sz w:val="24"/>
              </w:rPr>
              <w:t xml:space="preserve">Библиотека ЦОК </w:t>
            </w:r>
            <w:hyperlink r:id="rId42">
              <w:r>
                <w:rPr>
                  <w:rFonts w:ascii="PT Astra Serif" w:hAnsi="PT Astra Serif"/>
                  <w:b w:val="false"/>
                  <w:i w:val="false"/>
                  <w:color w:val="0000FF"/>
                  <w:sz w:val="22"/>
                  <w:u w:val="single"/>
                </w:rPr>
                <w:t>https://m.edsoo.ru/0f4d3cd7</w:t>
              </w:r>
            </w:hyperlink>
          </w:p>
        </w:tc>
      </w:tr>
      <w:tr>
        <w:trPr>
          <w:trHeight w:val="144" w:hRule="atLeast"/>
        </w:trPr>
        <w:tc>
          <w:tcPr>
            <w:tcW w:w="623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32</w:t>
            </w:r>
          </w:p>
        </w:tc>
        <w:tc>
          <w:tcPr>
            <w:tcW w:w="36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PT Astra Serif" w:hAnsi="PT Astra Serif"/>
              </w:rPr>
            </w:pPr>
            <w:r>
              <w:rPr>
                <w:rFonts w:ascii="PT Astra Serif" w:hAnsi="PT Astra Serif"/>
              </w:rPr>
            </w:r>
          </w:p>
        </w:tc>
      </w:tr>
    </w:tbl>
    <w:p>
      <w:pPr>
        <w:sectPr>
          <w:type w:val="nextPage"/>
          <w:pgSz w:w="11906" w:h="16384"/>
          <w:pgMar w:left="563" w:right="512" w:header="0" w:top="1002" w:footer="0" w:bottom="1040" w:gutter="0"/>
          <w:pgNumType w:fmt="decimal"/>
          <w:formProt w:val="false"/>
          <w:textDirection w:val="lrTb"/>
          <w:docGrid w:type="default" w:linePitch="100" w:charSpace="4096"/>
        </w:sectPr>
      </w:pPr>
    </w:p>
    <w:p>
      <w:pPr>
        <w:pStyle w:val="Normal"/>
        <w:widowControl/>
        <w:bidi w:val="0"/>
        <w:spacing w:lineRule="atLeast" w:line="100" w:before="0" w:after="0"/>
        <w:ind w:left="0" w:right="-510" w:hanging="0"/>
        <w:jc w:val="center"/>
        <w:rPr>
          <w:rFonts w:ascii="Times New Roman" w:hAnsi="Times New Roman" w:cs="Times New Roman"/>
          <w:b/>
          <w:b/>
          <w:sz w:val="28"/>
          <w:szCs w:val="28"/>
        </w:rPr>
      </w:pPr>
      <w:r>
        <w:rPr>
          <w:rFonts w:cs="Times New Roman" w:ascii="Times New Roman" w:hAnsi="Times New Roman"/>
          <w:b/>
          <w:sz w:val="28"/>
          <w:szCs w:val="28"/>
        </w:rPr>
        <w:t>Контрольные работы</w:t>
      </w:r>
    </w:p>
    <w:p>
      <w:pPr>
        <w:pStyle w:val="Normal"/>
        <w:widowControl/>
        <w:bidi w:val="0"/>
        <w:spacing w:lineRule="atLeast" w:line="100" w:before="0" w:after="0"/>
        <w:ind w:left="0" w:right="-510" w:hanging="0"/>
        <w:jc w:val="both"/>
        <w:rPr>
          <w:rFonts w:ascii="Times New Roman" w:hAnsi="Times New Roman" w:cs="Times New Roman"/>
          <w:b/>
          <w:b/>
          <w:sz w:val="28"/>
          <w:szCs w:val="28"/>
          <w:u w:val="single"/>
        </w:rPr>
      </w:pPr>
      <w:r>
        <w:rPr>
          <w:rFonts w:cs="Times New Roman" w:ascii="Times New Roman" w:hAnsi="Times New Roman"/>
          <w:b/>
          <w:sz w:val="28"/>
          <w:szCs w:val="28"/>
          <w:u w:val="single"/>
        </w:rPr>
        <w:t>1 полугодие</w:t>
      </w:r>
    </w:p>
    <w:p>
      <w:pPr>
        <w:pStyle w:val="Normal"/>
        <w:widowControl/>
        <w:bidi w:val="0"/>
        <w:spacing w:lineRule="atLeast" w:line="100" w:before="0" w:after="0"/>
        <w:ind w:left="0" w:right="-510" w:hanging="0"/>
        <w:jc w:val="both"/>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widowControl/>
        <w:shd w:val="clear" w:fill="FFFFFF"/>
        <w:suppressAutoHyphens w:val="false"/>
        <w:bidi w:val="0"/>
        <w:spacing w:lineRule="atLeast" w:line="100" w:before="0" w:after="0"/>
        <w:ind w:left="0" w:right="-510" w:hanging="0"/>
        <w:rPr>
          <w:rFonts w:ascii="Times New Roman" w:hAnsi="Times New Roman" w:cs="Times New Roman"/>
          <w:b/>
          <w:b/>
          <w:sz w:val="28"/>
          <w:szCs w:val="28"/>
        </w:rPr>
      </w:pPr>
      <w:r>
        <w:rPr>
          <w:rFonts w:cs="Times New Roman" w:ascii="Times New Roman" w:hAnsi="Times New Roman"/>
          <w:b/>
          <w:sz w:val="28"/>
          <w:szCs w:val="28"/>
        </w:rPr>
        <w:t>Диагностическая контрольная работа № 1.</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В школьную столовую пришли завтракать девятиклассники. Они могут получить по одному салату и одному стакану сока. Повара предложили ученикам на выбор 4 вида салатов и 3 вида соков. Сколько всего различных вариантов завтрака может выбрать один ученик?</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Вычислите: 6! – 5!.</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Из 12 рабочих нужно составить бригады по 4 человека в каждой. Сколько существует всевозможных вариантов подбора одной бригады?</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Готовясь к устному экзамену по геометрии, школьник не успел выучить ответ на 4 билета из двадцати. Найдите вероятность того, что на экзамене ученику достался выученный билет?</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Все калькуляторы, изготовленные на заводе, проходят обязательную проверку. Из партии в 2000 штук исправными оказались 1910. Вычислите относительную частоту появления неисправных калькуляторов.</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 На книжной полке стоит 15 различных книг: 6 из них в твердых переплетах, а остальные в мягких. Ученик берет с полки наугад (с закрытыми глазами) 3 книги. Какова вероятность того, что все эти книги будут в твердых переплетах?</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Промежуточная аттестационная контрольная работа № 2.</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В случайном эксперименте бросают две игральные кости. Найдите вероятность того, что в сумме выпадет 8 очков. Результат округлите до сотых.</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Фабрика выпускает сумки. В среднем на 100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Какова вероятность того, что случайно выбранное натуральное число от 10 до 19 делится на три?</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Вероятность того, что новый электрический чайник прослужит больше года, равна 0,93. Вероятность того, что он прослужит больше двух лет, равна 0,87. Найдите вероятность того, что он прослужит меньше двух лет, но больше года.</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 Вероятность того, что в случайный момент времени температура тела здорового человека окажется ниже чем 36,8 °С, равна 0,81. Найдите вероятность того, что в случайный момент времени у здорового человека температура окажется 36,8 °С или выше.</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7. В чемпионате по гимнастике участвуют 20 спортсменок: 8 из России, 7 из США, остальные — из Китая. Порядок, в котором выступают гимнастки,определяется жребием. Найдите вероятность того, что спортсменка, выступающая первой, окажется из Китая.</w:t>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8. 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pPr>
        <w:pStyle w:val="Normal"/>
        <w:widowControl/>
        <w:bidi w:val="0"/>
        <w:spacing w:lineRule="atLeast" w:line="100" w:before="0" w:after="0"/>
        <w:ind w:left="0" w:right="-510" w:hanging="0"/>
        <w:jc w:val="both"/>
        <w:rPr>
          <w:rFonts w:eastAsia="Times New Roman"/>
          <w:color w:val="000000"/>
        </w:rPr>
      </w:pPr>
      <w:r>
        <w:rPr>
          <w:rFonts w:eastAsia="Times New Roman"/>
          <w:color w:val="000000"/>
        </w:rPr>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b/>
          <w:b/>
          <w:color w:val="000000"/>
          <w:sz w:val="28"/>
          <w:szCs w:val="28"/>
          <w:u w:val="single"/>
        </w:rPr>
      </w:pPr>
      <w:r>
        <w:rPr>
          <w:rFonts w:eastAsia="Times New Roman" w:cs="Times New Roman" w:ascii="Times New Roman" w:hAnsi="Times New Roman"/>
          <w:b/>
          <w:color w:val="000000"/>
          <w:sz w:val="28"/>
          <w:szCs w:val="28"/>
          <w:u w:val="single"/>
        </w:rPr>
        <w:t xml:space="preserve">Ответы </w:t>
      </w:r>
    </w:p>
    <w:tbl>
      <w:tblPr>
        <w:tblW w:w="9715" w:type="dxa"/>
        <w:jc w:val="left"/>
        <w:tblInd w:w="28" w:type="dxa"/>
        <w:tblCellMar>
          <w:top w:w="28" w:type="dxa"/>
          <w:left w:w="28" w:type="dxa"/>
          <w:bottom w:w="28" w:type="dxa"/>
          <w:right w:w="28" w:type="dxa"/>
        </w:tblCellMar>
      </w:tblPr>
      <w:tblGrid>
        <w:gridCol w:w="1214"/>
        <w:gridCol w:w="1214"/>
        <w:gridCol w:w="1215"/>
        <w:gridCol w:w="1213"/>
        <w:gridCol w:w="1215"/>
        <w:gridCol w:w="1218"/>
        <w:gridCol w:w="1213"/>
        <w:gridCol w:w="1211"/>
      </w:tblGrid>
      <w:tr>
        <w:trPr/>
        <w:tc>
          <w:tcPr>
            <w:tcW w:w="1214"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1</w:t>
            </w:r>
          </w:p>
        </w:tc>
        <w:tc>
          <w:tcPr>
            <w:tcW w:w="1214"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2</w:t>
            </w:r>
          </w:p>
        </w:tc>
        <w:tc>
          <w:tcPr>
            <w:tcW w:w="1215"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3</w:t>
            </w:r>
          </w:p>
        </w:tc>
        <w:tc>
          <w:tcPr>
            <w:tcW w:w="1213"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4</w:t>
            </w:r>
          </w:p>
        </w:tc>
        <w:tc>
          <w:tcPr>
            <w:tcW w:w="1215"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5</w:t>
            </w:r>
          </w:p>
        </w:tc>
        <w:tc>
          <w:tcPr>
            <w:tcW w:w="1218"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6</w:t>
            </w:r>
          </w:p>
        </w:tc>
        <w:tc>
          <w:tcPr>
            <w:tcW w:w="1213"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7</w:t>
            </w:r>
          </w:p>
        </w:tc>
        <w:tc>
          <w:tcPr>
            <w:tcW w:w="1211" w:type="dxa"/>
            <w:tcBorders>
              <w:top w:val="single" w:sz="2" w:space="0" w:color="000000"/>
              <w:left w:val="single" w:sz="2" w:space="0" w:color="000000"/>
              <w:bottom w:val="single" w:sz="2" w:space="0" w:color="000000"/>
              <w:right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8</w:t>
            </w:r>
          </w:p>
        </w:tc>
      </w:tr>
      <w:tr>
        <w:trPr/>
        <w:tc>
          <w:tcPr>
            <w:tcW w:w="1214"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0,995</w:t>
            </w:r>
          </w:p>
        </w:tc>
        <w:tc>
          <w:tcPr>
            <w:tcW w:w="1214"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0,14</w:t>
            </w:r>
          </w:p>
        </w:tc>
        <w:tc>
          <w:tcPr>
            <w:tcW w:w="1215"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0,93</w:t>
            </w:r>
          </w:p>
        </w:tc>
        <w:tc>
          <w:tcPr>
            <w:tcW w:w="1213"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0,3</w:t>
            </w:r>
          </w:p>
        </w:tc>
        <w:tc>
          <w:tcPr>
            <w:tcW w:w="1215"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0,06</w:t>
            </w:r>
          </w:p>
        </w:tc>
        <w:tc>
          <w:tcPr>
            <w:tcW w:w="1218"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0,19</w:t>
            </w:r>
          </w:p>
        </w:tc>
        <w:tc>
          <w:tcPr>
            <w:tcW w:w="1213"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0,25</w:t>
            </w:r>
          </w:p>
        </w:tc>
        <w:tc>
          <w:tcPr>
            <w:tcW w:w="1211" w:type="dxa"/>
            <w:tcBorders>
              <w:left w:val="single" w:sz="2" w:space="0" w:color="000000"/>
              <w:bottom w:val="single" w:sz="2" w:space="0" w:color="000000"/>
              <w:right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0,33</w:t>
            </w:r>
          </w:p>
        </w:tc>
      </w:tr>
    </w:tbl>
    <w:p>
      <w:pPr>
        <w:pStyle w:val="Normal"/>
        <w:widowControl/>
        <w:bidi w:val="0"/>
        <w:spacing w:lineRule="atLeast" w:line="100" w:before="0" w:after="0"/>
        <w:ind w:left="0" w:right="-510" w:hanging="0"/>
        <w:jc w:val="both"/>
        <w:rPr>
          <w:rFonts w:eastAsia="Times New Roman"/>
          <w:color w:val="000000"/>
        </w:rPr>
      </w:pPr>
      <w:r>
        <w:rPr>
          <w:rFonts w:eastAsia="Times New Roman"/>
          <w:color w:val="000000"/>
        </w:rPr>
      </w:r>
    </w:p>
    <w:p>
      <w:pPr>
        <w:pStyle w:val="Normal"/>
        <w:widowControl/>
        <w:bidi w:val="0"/>
        <w:spacing w:lineRule="atLeast" w:line="100" w:before="0" w:after="0"/>
        <w:ind w:left="0" w:right="-510" w:hanging="0"/>
        <w:jc w:val="both"/>
        <w:rPr>
          <w:rFonts w:ascii="Times New Roman" w:hAnsi="Times New Roman" w:cs="Times New Roman"/>
          <w:b/>
          <w:b/>
          <w:sz w:val="28"/>
          <w:szCs w:val="28"/>
          <w:u w:val="single"/>
        </w:rPr>
      </w:pPr>
      <w:bookmarkStart w:id="9" w:name="_GoBack"/>
      <w:bookmarkEnd w:id="9"/>
      <w:r>
        <w:rPr>
          <w:rFonts w:cs="Times New Roman" w:ascii="Times New Roman" w:hAnsi="Times New Roman"/>
          <w:b/>
          <w:sz w:val="28"/>
          <w:szCs w:val="28"/>
          <w:u w:val="single"/>
        </w:rPr>
        <w:t>2 полугодие</w:t>
      </w:r>
    </w:p>
    <w:p>
      <w:pPr>
        <w:pStyle w:val="Normal"/>
        <w:widowControl/>
        <w:bidi w:val="0"/>
        <w:spacing w:lineRule="atLeast" w:line="100" w:before="0" w:after="0"/>
        <w:ind w:left="0" w:right="-510" w:hanging="0"/>
        <w:jc w:val="both"/>
        <w:rPr>
          <w:rFonts w:ascii="Times New Roman" w:hAnsi="Times New Roman" w:cs="Times New Roman"/>
          <w:b/>
          <w:b/>
          <w:sz w:val="28"/>
          <w:szCs w:val="28"/>
        </w:rPr>
      </w:pPr>
      <w:r>
        <w:rPr>
          <w:rFonts w:cs="Times New Roman" w:ascii="Times New Roman" w:hAnsi="Times New Roman"/>
          <w:b/>
          <w:sz w:val="28"/>
          <w:szCs w:val="28"/>
        </w:rPr>
        <w:t>Итоговая аттестационная контрольная работа № 3</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1. В среднем из 1500 садовых насосов, поступивших в продажу, 9 подтекают. Найдите вероятность того, что один случайно выбранный для контроля насос не подтекает.</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2. В случайном эксперименте симметричную монету бросают четырежды. Найдите вероятность того, что решка выпадет ровно два раза.</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3. В среднем на 160 качественных сумок приходится четыре сумки со скрытыми дефектами. Найдите вероятность того, что купленная сумка окажется качественной. Результат округлите до сотых..</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4. Если гроссмейстер А играет белыми, то он выигрывает у гроссмейстера Б с вероятностью 0,5.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5. За круглый стол на 9 стульев в случайном порядке рассаживаются 7 мальчиков и 2 девочки. Найдите вероятность того, что обе девочки не будут сидеть рядом</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6. 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7. В чемпионате по гимнастике участвуют 50 спортсменок: 22 из Великобритании, 19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p>
      <w:pPr>
        <w:pStyle w:val="NoSpacing"/>
        <w:widowControl/>
        <w:bidi w:val="0"/>
        <w:spacing w:before="0" w:after="0"/>
        <w:ind w:left="0" w:right="-510" w:hanging="0"/>
        <w:jc w:val="both"/>
        <w:rPr>
          <w:rFonts w:ascii="Times New Roman" w:hAnsi="Times New Roman" w:cs="Times New Roman"/>
          <w:sz w:val="28"/>
          <w:szCs w:val="28"/>
        </w:rPr>
      </w:pPr>
      <w:r>
        <w:rPr>
          <w:rFonts w:cs="Times New Roman"/>
          <w:sz w:val="28"/>
          <w:szCs w:val="28"/>
        </w:rPr>
        <w:t>8. Стрелок в тире стреляет по мишеням до тех пор, пока не попадет в нее. Вероятность попадания при каждом отдельном выстреле равна 0,7. Найдите вероятность того, что стрелок первые два раза промахнется, а на третий раз попадет.</w:t>
      </w:r>
    </w:p>
    <w:p>
      <w:pPr>
        <w:pStyle w:val="NoSpacing"/>
        <w:ind w:left="927" w:right="0" w:hanging="0"/>
        <w:rPr>
          <w:rFonts w:ascii="Times New Roman" w:hAnsi="Times New Roman" w:cs="Times New Roman"/>
          <w:sz w:val="28"/>
          <w:szCs w:val="28"/>
        </w:rPr>
      </w:pPr>
      <w:r>
        <w:rPr>
          <w:rFonts w:cs="Times New Roman"/>
          <w:sz w:val="28"/>
          <w:szCs w:val="28"/>
        </w:rPr>
      </w:r>
    </w:p>
    <w:p>
      <w:pPr>
        <w:pStyle w:val="Normal"/>
        <w:widowControl/>
        <w:shd w:val="clear" w:fill="FFFFFF"/>
        <w:suppressAutoHyphens w:val="false"/>
        <w:bidi w:val="0"/>
        <w:spacing w:lineRule="atLeast" w:line="100" w:before="0" w:after="0"/>
        <w:ind w:left="0" w:right="-510" w:hanging="0"/>
        <w:jc w:val="both"/>
        <w:rPr>
          <w:rFonts w:ascii="Times New Roman" w:hAnsi="Times New Roman" w:eastAsia="Times New Roman" w:cs="Times New Roman"/>
          <w:b/>
          <w:b/>
          <w:color w:val="000000"/>
          <w:sz w:val="28"/>
          <w:szCs w:val="28"/>
          <w:u w:val="single"/>
        </w:rPr>
      </w:pPr>
      <w:r>
        <w:rPr>
          <w:rFonts w:eastAsia="Times New Roman" w:cs="Times New Roman" w:ascii="Times New Roman" w:hAnsi="Times New Roman"/>
          <w:b/>
          <w:color w:val="000000"/>
          <w:sz w:val="28"/>
          <w:szCs w:val="28"/>
          <w:u w:val="single"/>
        </w:rPr>
        <w:t xml:space="preserve">Ответы </w:t>
      </w:r>
    </w:p>
    <w:tbl>
      <w:tblPr>
        <w:tblW w:w="9715" w:type="dxa"/>
        <w:jc w:val="left"/>
        <w:tblInd w:w="28" w:type="dxa"/>
        <w:tblCellMar>
          <w:top w:w="28" w:type="dxa"/>
          <w:left w:w="28" w:type="dxa"/>
          <w:bottom w:w="28" w:type="dxa"/>
          <w:right w:w="28" w:type="dxa"/>
        </w:tblCellMar>
      </w:tblPr>
      <w:tblGrid>
        <w:gridCol w:w="1214"/>
        <w:gridCol w:w="1214"/>
        <w:gridCol w:w="1215"/>
        <w:gridCol w:w="1213"/>
        <w:gridCol w:w="1215"/>
        <w:gridCol w:w="1218"/>
        <w:gridCol w:w="1213"/>
        <w:gridCol w:w="1211"/>
      </w:tblGrid>
      <w:tr>
        <w:trPr/>
        <w:tc>
          <w:tcPr>
            <w:tcW w:w="1214"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1</w:t>
            </w:r>
          </w:p>
        </w:tc>
        <w:tc>
          <w:tcPr>
            <w:tcW w:w="1214"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2</w:t>
            </w:r>
          </w:p>
        </w:tc>
        <w:tc>
          <w:tcPr>
            <w:tcW w:w="1215"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3</w:t>
            </w:r>
          </w:p>
        </w:tc>
        <w:tc>
          <w:tcPr>
            <w:tcW w:w="1213"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4</w:t>
            </w:r>
          </w:p>
        </w:tc>
        <w:tc>
          <w:tcPr>
            <w:tcW w:w="1215"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5</w:t>
            </w:r>
          </w:p>
        </w:tc>
        <w:tc>
          <w:tcPr>
            <w:tcW w:w="1218"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6</w:t>
            </w:r>
          </w:p>
        </w:tc>
        <w:tc>
          <w:tcPr>
            <w:tcW w:w="1213" w:type="dxa"/>
            <w:tcBorders>
              <w:top w:val="single" w:sz="2" w:space="0" w:color="000000"/>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7</w:t>
            </w:r>
          </w:p>
        </w:tc>
        <w:tc>
          <w:tcPr>
            <w:tcW w:w="1211" w:type="dxa"/>
            <w:tcBorders>
              <w:top w:val="single" w:sz="2" w:space="0" w:color="000000"/>
              <w:left w:val="single" w:sz="2" w:space="0" w:color="000000"/>
              <w:bottom w:val="single" w:sz="2" w:space="0" w:color="000000"/>
              <w:right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8</w:t>
            </w:r>
          </w:p>
        </w:tc>
      </w:tr>
      <w:tr>
        <w:trPr/>
        <w:tc>
          <w:tcPr>
            <w:tcW w:w="1214"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0,994</w:t>
            </w:r>
          </w:p>
        </w:tc>
        <w:tc>
          <w:tcPr>
            <w:tcW w:w="1214"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0,375</w:t>
            </w:r>
          </w:p>
        </w:tc>
        <w:tc>
          <w:tcPr>
            <w:tcW w:w="1215"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0,98</w:t>
            </w:r>
          </w:p>
        </w:tc>
        <w:tc>
          <w:tcPr>
            <w:tcW w:w="1213"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0,15</w:t>
            </w:r>
          </w:p>
        </w:tc>
        <w:tc>
          <w:tcPr>
            <w:tcW w:w="1215"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0,75</w:t>
            </w:r>
          </w:p>
        </w:tc>
        <w:tc>
          <w:tcPr>
            <w:tcW w:w="1218"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0,07</w:t>
            </w:r>
          </w:p>
        </w:tc>
        <w:tc>
          <w:tcPr>
            <w:tcW w:w="1213" w:type="dxa"/>
            <w:tcBorders>
              <w:left w:val="single" w:sz="2" w:space="0" w:color="000000"/>
              <w:bottom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0,18</w:t>
            </w:r>
          </w:p>
        </w:tc>
        <w:tc>
          <w:tcPr>
            <w:tcW w:w="1211" w:type="dxa"/>
            <w:tcBorders>
              <w:left w:val="single" w:sz="2" w:space="0" w:color="000000"/>
              <w:bottom w:val="single" w:sz="2" w:space="0" w:color="000000"/>
              <w:right w:val="single" w:sz="2" w:space="0" w:color="000000"/>
            </w:tcBorders>
          </w:tcPr>
          <w:p>
            <w:pPr>
              <w:pStyle w:val="Style24"/>
              <w:spacing w:before="0" w:after="200"/>
              <w:jc w:val="center"/>
              <w:rPr>
                <w:rFonts w:ascii="PT Astra Serif" w:hAnsi="PT Astra Serif"/>
                <w:sz w:val="24"/>
                <w:szCs w:val="24"/>
              </w:rPr>
            </w:pPr>
            <w:r>
              <w:rPr>
                <w:rFonts w:ascii="PT Astra Serif" w:hAnsi="PT Astra Serif"/>
                <w:sz w:val="24"/>
                <w:szCs w:val="24"/>
              </w:rPr>
              <w:t>0,063</w:t>
            </w:r>
          </w:p>
        </w:tc>
      </w:tr>
    </w:tbl>
    <w:p>
      <w:pPr>
        <w:pStyle w:val="Normal"/>
        <w:widowControl/>
        <w:bidi w:val="0"/>
        <w:spacing w:lineRule="atLeast" w:line="100" w:before="0" w:after="0"/>
        <w:ind w:left="0" w:right="-510" w:hanging="0"/>
        <w:jc w:val="both"/>
        <w:rPr>
          <w:rFonts w:eastAsia="Times New Roman"/>
          <w:color w:val="000000"/>
        </w:rPr>
      </w:pPr>
      <w:r>
        <w:rPr>
          <w:rFonts w:eastAsia="Times New Roman"/>
          <w:color w:val="000000"/>
        </w:rPr>
      </w:r>
    </w:p>
    <w:p>
      <w:pPr>
        <w:pStyle w:val="Normal"/>
        <w:ind w:left="927" w:right="0" w:hanging="0"/>
        <w:jc w:val="center"/>
        <w:rPr>
          <w:rFonts w:ascii="Times New Roman" w:hAnsi="Times New Roman" w:cs="Times New Roman"/>
          <w:sz w:val="28"/>
          <w:szCs w:val="28"/>
        </w:rPr>
      </w:pPr>
      <w:r>
        <w:rPr>
          <w:rFonts w:cs="Times New Roman" w:ascii="Times New Roman" w:hAnsi="Times New Roman"/>
          <w:b/>
          <w:sz w:val="28"/>
          <w:szCs w:val="28"/>
        </w:rPr>
        <w:t>ЛИСТ  ВНЕСЕНИЯ  ИЗМЕНЕНИЙ  В  РАБОЧУЮ  ПРОГРАММУ</w:t>
      </w:r>
    </w:p>
    <w:tbl>
      <w:tblPr>
        <w:tblW w:w="10656" w:type="dxa"/>
        <w:jc w:val="left"/>
        <w:tblInd w:w="81" w:type="dxa"/>
        <w:tblCellMar>
          <w:top w:w="0" w:type="dxa"/>
          <w:left w:w="108" w:type="dxa"/>
          <w:bottom w:w="0" w:type="dxa"/>
          <w:right w:w="108" w:type="dxa"/>
        </w:tblCellMar>
      </w:tblPr>
      <w:tblGrid>
        <w:gridCol w:w="573"/>
        <w:gridCol w:w="2101"/>
        <w:gridCol w:w="1860"/>
        <w:gridCol w:w="1475"/>
        <w:gridCol w:w="1418"/>
        <w:gridCol w:w="1528"/>
        <w:gridCol w:w="1700"/>
      </w:tblGrid>
      <w:tr>
        <w:trPr/>
        <w:tc>
          <w:tcPr>
            <w:tcW w:w="573" w:type="dxa"/>
            <w:tcBorders>
              <w:top w:val="single" w:sz="4" w:space="0" w:color="000000"/>
              <w:left w:val="single" w:sz="4" w:space="0" w:color="000000"/>
              <w:bottom w:val="single" w:sz="4" w:space="0" w:color="000000"/>
            </w:tcBorders>
            <w:shd w:fill="FFFFFF" w:val="clear"/>
            <w:vAlign w:val="center"/>
          </w:tcPr>
          <w:p>
            <w:pPr>
              <w:pStyle w:val="NormalWeb"/>
              <w:spacing w:before="0" w:after="0"/>
              <w:ind w:left="41" w:right="0" w:hanging="0"/>
              <w:jc w:val="center"/>
              <w:rPr/>
            </w:pPr>
            <w:r>
              <w:rPr>
                <w:rFonts w:cs="Times New Roman" w:ascii="Times New Roman" w:hAnsi="Times New Roman"/>
                <w:b/>
                <w:sz w:val="20"/>
                <w:szCs w:val="20"/>
              </w:rPr>
              <w:t>№</w:t>
            </w:r>
            <w:r>
              <w:rPr>
                <w:rFonts w:eastAsia="Times New Roman" w:cs="Times New Roman" w:ascii="Times New Roman" w:hAnsi="Times New Roman"/>
                <w:b/>
                <w:sz w:val="20"/>
                <w:szCs w:val="20"/>
              </w:rPr>
              <w:t xml:space="preserve"> </w:t>
            </w:r>
            <w:r>
              <w:rPr>
                <w:rFonts w:cs="Times New Roman" w:ascii="Times New Roman" w:hAnsi="Times New Roman"/>
                <w:b/>
                <w:sz w:val="20"/>
                <w:szCs w:val="20"/>
              </w:rPr>
              <w:t>п/п</w:t>
            </w:r>
          </w:p>
        </w:tc>
        <w:tc>
          <w:tcPr>
            <w:tcW w:w="2101" w:type="dxa"/>
            <w:tcBorders>
              <w:top w:val="single" w:sz="4" w:space="0" w:color="000000"/>
              <w:left w:val="single" w:sz="4" w:space="0" w:color="000000"/>
              <w:bottom w:val="single" w:sz="4" w:space="0" w:color="000000"/>
            </w:tcBorders>
            <w:shd w:fill="FFFFFF" w:val="clear"/>
            <w:vAlign w:val="center"/>
          </w:tcPr>
          <w:p>
            <w:pPr>
              <w:pStyle w:val="NormalWeb"/>
              <w:spacing w:before="0" w:after="0"/>
              <w:jc w:val="center"/>
              <w:rPr>
                <w:rFonts w:ascii="Times New Roman" w:hAnsi="Times New Roman" w:cs="Times New Roman"/>
                <w:b/>
                <w:b/>
                <w:sz w:val="20"/>
                <w:szCs w:val="20"/>
              </w:rPr>
            </w:pPr>
            <w:r>
              <w:rPr>
                <w:rFonts w:cs="Times New Roman" w:ascii="Times New Roman" w:hAnsi="Times New Roman"/>
                <w:b/>
                <w:sz w:val="20"/>
                <w:szCs w:val="20"/>
              </w:rPr>
              <w:t>Тема (темы) урока</w:t>
            </w:r>
          </w:p>
        </w:tc>
        <w:tc>
          <w:tcPr>
            <w:tcW w:w="1860" w:type="dxa"/>
            <w:tcBorders>
              <w:top w:val="single" w:sz="4" w:space="0" w:color="000000"/>
              <w:left w:val="single" w:sz="4" w:space="0" w:color="000000"/>
              <w:bottom w:val="single" w:sz="4" w:space="0" w:color="000000"/>
            </w:tcBorders>
            <w:shd w:fill="FFFFFF" w:val="clear"/>
          </w:tcPr>
          <w:p>
            <w:pPr>
              <w:pStyle w:val="NormalWeb"/>
              <w:spacing w:before="0" w:after="0"/>
              <w:ind w:left="59" w:right="-108" w:hanging="0"/>
              <w:jc w:val="center"/>
              <w:rPr>
                <w:rFonts w:ascii="Times New Roman" w:hAnsi="Times New Roman" w:cs="Times New Roman"/>
                <w:b/>
                <w:b/>
                <w:sz w:val="20"/>
                <w:szCs w:val="20"/>
              </w:rPr>
            </w:pPr>
            <w:r>
              <w:rPr>
                <w:rFonts w:cs="Times New Roman" w:ascii="Times New Roman" w:hAnsi="Times New Roman"/>
                <w:b/>
                <w:sz w:val="20"/>
                <w:szCs w:val="20"/>
              </w:rPr>
              <w:t>Дата проведения в соответствии с КТП</w:t>
            </w:r>
          </w:p>
        </w:tc>
        <w:tc>
          <w:tcPr>
            <w:tcW w:w="1475" w:type="dxa"/>
            <w:tcBorders>
              <w:top w:val="single" w:sz="4" w:space="0" w:color="000000"/>
              <w:left w:val="single" w:sz="4" w:space="0" w:color="000000"/>
              <w:bottom w:val="single" w:sz="4" w:space="0" w:color="000000"/>
            </w:tcBorders>
            <w:shd w:fill="FFFFFF" w:val="clear"/>
          </w:tcPr>
          <w:p>
            <w:pPr>
              <w:pStyle w:val="NormalWeb"/>
              <w:spacing w:before="0" w:after="0"/>
              <w:ind w:left="49" w:right="-108" w:hanging="0"/>
              <w:jc w:val="center"/>
              <w:rPr>
                <w:rFonts w:ascii="Times New Roman" w:hAnsi="Times New Roman" w:cs="Times New Roman"/>
                <w:b/>
                <w:b/>
                <w:sz w:val="20"/>
                <w:szCs w:val="20"/>
              </w:rPr>
            </w:pPr>
            <w:r>
              <w:rPr>
                <w:rFonts w:cs="Times New Roman" w:ascii="Times New Roman" w:hAnsi="Times New Roman"/>
                <w:b/>
                <w:sz w:val="20"/>
                <w:szCs w:val="20"/>
              </w:rPr>
              <w:t>Дата фактического проведения урока</w:t>
            </w:r>
          </w:p>
        </w:tc>
        <w:tc>
          <w:tcPr>
            <w:tcW w:w="1418" w:type="dxa"/>
            <w:tcBorders>
              <w:top w:val="single" w:sz="4" w:space="0" w:color="000000"/>
              <w:left w:val="single" w:sz="4" w:space="0" w:color="000000"/>
              <w:bottom w:val="single" w:sz="4" w:space="0" w:color="000000"/>
            </w:tcBorders>
            <w:shd w:fill="FFFFFF" w:val="clear"/>
            <w:vAlign w:val="center"/>
          </w:tcPr>
          <w:p>
            <w:pPr>
              <w:pStyle w:val="NormalWeb"/>
              <w:spacing w:before="0" w:after="0"/>
              <w:jc w:val="center"/>
              <w:rPr>
                <w:rFonts w:ascii="Times New Roman" w:hAnsi="Times New Roman" w:cs="Times New Roman"/>
                <w:b/>
                <w:b/>
                <w:sz w:val="20"/>
                <w:szCs w:val="20"/>
              </w:rPr>
            </w:pPr>
            <w:r>
              <w:rPr>
                <w:rFonts w:cs="Times New Roman" w:ascii="Times New Roman" w:hAnsi="Times New Roman"/>
                <w:b/>
                <w:sz w:val="20"/>
                <w:szCs w:val="20"/>
              </w:rPr>
              <w:t>Причина</w:t>
            </w:r>
          </w:p>
          <w:p>
            <w:pPr>
              <w:pStyle w:val="NormalWeb"/>
              <w:spacing w:before="0" w:after="0"/>
              <w:ind w:left="0" w:right="-108" w:hanging="0"/>
              <w:jc w:val="center"/>
              <w:rPr>
                <w:rFonts w:ascii="Times New Roman" w:hAnsi="Times New Roman" w:cs="Times New Roman"/>
                <w:b/>
                <w:b/>
                <w:sz w:val="20"/>
                <w:szCs w:val="20"/>
              </w:rPr>
            </w:pPr>
            <w:r>
              <w:rPr>
                <w:rFonts w:cs="Times New Roman" w:ascii="Times New Roman" w:hAnsi="Times New Roman"/>
                <w:b/>
                <w:sz w:val="20"/>
                <w:szCs w:val="20"/>
              </w:rPr>
              <w:t>корректир-ки</w:t>
            </w:r>
          </w:p>
        </w:tc>
        <w:tc>
          <w:tcPr>
            <w:tcW w:w="1528" w:type="dxa"/>
            <w:tcBorders>
              <w:top w:val="single" w:sz="4" w:space="0" w:color="000000"/>
              <w:left w:val="single" w:sz="4" w:space="0" w:color="000000"/>
              <w:bottom w:val="single" w:sz="4" w:space="0" w:color="000000"/>
            </w:tcBorders>
            <w:shd w:fill="FFFFFF" w:val="clear"/>
            <w:vAlign w:val="center"/>
          </w:tcPr>
          <w:p>
            <w:pPr>
              <w:pStyle w:val="NormalWeb"/>
              <w:spacing w:before="0" w:after="0"/>
              <w:ind w:left="35" w:right="0" w:hanging="0"/>
              <w:jc w:val="center"/>
              <w:rPr>
                <w:rFonts w:ascii="Times New Roman" w:hAnsi="Times New Roman" w:cs="Times New Roman"/>
                <w:b/>
                <w:b/>
                <w:sz w:val="20"/>
                <w:szCs w:val="20"/>
              </w:rPr>
            </w:pPr>
            <w:r>
              <w:rPr>
                <w:rFonts w:cs="Times New Roman" w:ascii="Times New Roman" w:hAnsi="Times New Roman"/>
                <w:b/>
                <w:sz w:val="20"/>
                <w:szCs w:val="20"/>
              </w:rPr>
              <w:t>Способ, форма корректир-ки</w:t>
            </w:r>
          </w:p>
        </w:tc>
        <w:tc>
          <w:tcPr>
            <w:tcW w:w="170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ind w:left="57" w:right="0" w:hanging="0"/>
              <w:jc w:val="center"/>
              <w:rPr>
                <w:rFonts w:ascii="Times New Roman" w:hAnsi="Times New Roman" w:cs="Times New Roman"/>
                <w:b/>
                <w:b/>
                <w:sz w:val="20"/>
                <w:szCs w:val="20"/>
              </w:rPr>
            </w:pPr>
            <w:r>
              <w:rPr>
                <w:rFonts w:cs="Times New Roman" w:ascii="Times New Roman" w:hAnsi="Times New Roman"/>
                <w:b/>
                <w:sz w:val="20"/>
                <w:szCs w:val="20"/>
              </w:rPr>
              <w:t>Согласов-е с администр-ей школы</w:t>
            </w:r>
          </w:p>
        </w:tc>
      </w:tr>
      <w:tr>
        <w:trPr/>
        <w:tc>
          <w:tcPr>
            <w:tcW w:w="573"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927" w:right="0" w:hanging="0"/>
              <w:rPr>
                <w:rFonts w:ascii="Times New Roman" w:hAnsi="Times New Roman" w:cs="Times New Roman"/>
                <w:sz w:val="28"/>
                <w:szCs w:val="28"/>
              </w:rPr>
            </w:pPr>
            <w:r>
              <w:rPr>
                <w:rFonts w:cs="Times New Roman" w:ascii="Times New Roman" w:hAnsi="Times New Roman"/>
                <w:sz w:val="28"/>
                <w:szCs w:val="28"/>
              </w:rPr>
            </w:r>
          </w:p>
        </w:tc>
        <w:tc>
          <w:tcPr>
            <w:tcW w:w="2101"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860"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59" w:right="0" w:hanging="0"/>
              <w:rPr>
                <w:rFonts w:ascii="Times New Roman" w:hAnsi="Times New Roman" w:cs="Times New Roman"/>
                <w:sz w:val="28"/>
                <w:szCs w:val="28"/>
              </w:rPr>
            </w:pPr>
            <w:r>
              <w:rPr>
                <w:rFonts w:cs="Times New Roman" w:ascii="Times New Roman" w:hAnsi="Times New Roman"/>
                <w:sz w:val="28"/>
                <w:szCs w:val="28"/>
              </w:rPr>
            </w:r>
          </w:p>
        </w:tc>
        <w:tc>
          <w:tcPr>
            <w:tcW w:w="1475"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49" w:right="0" w:hanging="0"/>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528"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35" w:right="0" w:hanging="0"/>
              <w:rPr>
                <w:rFonts w:ascii="Times New Roman" w:hAnsi="Times New Roman" w:cs="Times New Roman"/>
                <w:sz w:val="28"/>
                <w:szCs w:val="28"/>
              </w:rPr>
            </w:pPr>
            <w:r>
              <w:rPr>
                <w:rFonts w:cs="Times New Roman" w:ascii="Times New Roman" w:hAnsi="Times New Roman"/>
                <w:sz w:val="28"/>
                <w:szCs w:val="28"/>
              </w:rPr>
            </w:r>
          </w:p>
        </w:tc>
        <w:tc>
          <w:tcPr>
            <w:tcW w:w="1700" w:type="dxa"/>
            <w:tcBorders>
              <w:top w:val="single" w:sz="4" w:space="0" w:color="000000"/>
              <w:left w:val="single" w:sz="4" w:space="0" w:color="000000"/>
              <w:bottom w:val="single" w:sz="4" w:space="0" w:color="000000"/>
              <w:right w:val="single" w:sz="4" w:space="0" w:color="000000"/>
            </w:tcBorders>
            <w:shd w:fill="FFFFFF" w:val="clear"/>
          </w:tcPr>
          <w:p>
            <w:pPr>
              <w:pStyle w:val="NormalWeb"/>
              <w:snapToGrid w:val="false"/>
              <w:spacing w:before="0" w:after="0"/>
              <w:ind w:left="57" w:right="0" w:hanging="0"/>
              <w:rPr>
                <w:rFonts w:ascii="Times New Roman" w:hAnsi="Times New Roman" w:cs="Times New Roman"/>
                <w:sz w:val="28"/>
                <w:szCs w:val="28"/>
              </w:rPr>
            </w:pPr>
            <w:r>
              <w:rPr>
                <w:rFonts w:cs="Times New Roman" w:ascii="Times New Roman" w:hAnsi="Times New Roman"/>
                <w:sz w:val="28"/>
                <w:szCs w:val="28"/>
              </w:rPr>
            </w:r>
          </w:p>
        </w:tc>
      </w:tr>
      <w:tr>
        <w:trPr/>
        <w:tc>
          <w:tcPr>
            <w:tcW w:w="573"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927" w:right="0" w:hanging="0"/>
              <w:rPr>
                <w:rFonts w:ascii="Times New Roman" w:hAnsi="Times New Roman" w:cs="Times New Roman"/>
                <w:sz w:val="28"/>
                <w:szCs w:val="28"/>
              </w:rPr>
            </w:pPr>
            <w:r>
              <w:rPr>
                <w:rFonts w:cs="Times New Roman" w:ascii="Times New Roman" w:hAnsi="Times New Roman"/>
                <w:sz w:val="28"/>
                <w:szCs w:val="28"/>
              </w:rPr>
            </w:r>
          </w:p>
        </w:tc>
        <w:tc>
          <w:tcPr>
            <w:tcW w:w="2101"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860"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59" w:right="0" w:hanging="0"/>
              <w:rPr>
                <w:rFonts w:ascii="Times New Roman" w:hAnsi="Times New Roman" w:cs="Times New Roman"/>
                <w:sz w:val="28"/>
                <w:szCs w:val="28"/>
              </w:rPr>
            </w:pPr>
            <w:r>
              <w:rPr>
                <w:rFonts w:cs="Times New Roman" w:ascii="Times New Roman" w:hAnsi="Times New Roman"/>
                <w:sz w:val="28"/>
                <w:szCs w:val="28"/>
              </w:rPr>
            </w:r>
          </w:p>
        </w:tc>
        <w:tc>
          <w:tcPr>
            <w:tcW w:w="1475"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49" w:right="0" w:hanging="0"/>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528"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35" w:right="0" w:hanging="0"/>
              <w:rPr>
                <w:rFonts w:ascii="Times New Roman" w:hAnsi="Times New Roman" w:cs="Times New Roman"/>
                <w:sz w:val="28"/>
                <w:szCs w:val="28"/>
              </w:rPr>
            </w:pPr>
            <w:r>
              <w:rPr>
                <w:rFonts w:cs="Times New Roman" w:ascii="Times New Roman" w:hAnsi="Times New Roman"/>
                <w:sz w:val="28"/>
                <w:szCs w:val="28"/>
              </w:rPr>
            </w:r>
          </w:p>
        </w:tc>
        <w:tc>
          <w:tcPr>
            <w:tcW w:w="1700" w:type="dxa"/>
            <w:tcBorders>
              <w:top w:val="single" w:sz="4" w:space="0" w:color="000000"/>
              <w:left w:val="single" w:sz="4" w:space="0" w:color="000000"/>
              <w:bottom w:val="single" w:sz="4" w:space="0" w:color="000000"/>
              <w:right w:val="single" w:sz="4" w:space="0" w:color="000000"/>
            </w:tcBorders>
            <w:shd w:fill="FFFFFF" w:val="clear"/>
          </w:tcPr>
          <w:p>
            <w:pPr>
              <w:pStyle w:val="NormalWeb"/>
              <w:snapToGrid w:val="false"/>
              <w:spacing w:before="0" w:after="0"/>
              <w:ind w:left="57" w:right="0" w:hanging="0"/>
              <w:rPr>
                <w:rFonts w:ascii="Times New Roman" w:hAnsi="Times New Roman" w:cs="Times New Roman"/>
                <w:sz w:val="28"/>
                <w:szCs w:val="28"/>
              </w:rPr>
            </w:pPr>
            <w:r>
              <w:rPr>
                <w:rFonts w:cs="Times New Roman" w:ascii="Times New Roman" w:hAnsi="Times New Roman"/>
                <w:sz w:val="28"/>
                <w:szCs w:val="28"/>
              </w:rPr>
            </w:r>
          </w:p>
        </w:tc>
      </w:tr>
      <w:tr>
        <w:trPr/>
        <w:tc>
          <w:tcPr>
            <w:tcW w:w="573"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927" w:right="0" w:hanging="0"/>
              <w:rPr>
                <w:rFonts w:ascii="Times New Roman" w:hAnsi="Times New Roman" w:cs="Times New Roman"/>
                <w:sz w:val="28"/>
                <w:szCs w:val="28"/>
              </w:rPr>
            </w:pPr>
            <w:r>
              <w:rPr>
                <w:rFonts w:cs="Times New Roman" w:ascii="Times New Roman" w:hAnsi="Times New Roman"/>
                <w:sz w:val="28"/>
                <w:szCs w:val="28"/>
              </w:rPr>
            </w:r>
          </w:p>
        </w:tc>
        <w:tc>
          <w:tcPr>
            <w:tcW w:w="2101"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860"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59" w:right="0" w:hanging="0"/>
              <w:rPr>
                <w:rFonts w:ascii="Times New Roman" w:hAnsi="Times New Roman" w:cs="Times New Roman"/>
                <w:sz w:val="28"/>
                <w:szCs w:val="28"/>
              </w:rPr>
            </w:pPr>
            <w:r>
              <w:rPr>
                <w:rFonts w:cs="Times New Roman" w:ascii="Times New Roman" w:hAnsi="Times New Roman"/>
                <w:sz w:val="28"/>
                <w:szCs w:val="28"/>
              </w:rPr>
            </w:r>
          </w:p>
        </w:tc>
        <w:tc>
          <w:tcPr>
            <w:tcW w:w="1475"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49" w:right="0" w:hanging="0"/>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528"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35" w:right="0" w:hanging="0"/>
              <w:rPr>
                <w:rFonts w:ascii="Times New Roman" w:hAnsi="Times New Roman" w:cs="Times New Roman"/>
                <w:sz w:val="28"/>
                <w:szCs w:val="28"/>
              </w:rPr>
            </w:pPr>
            <w:r>
              <w:rPr>
                <w:rFonts w:cs="Times New Roman" w:ascii="Times New Roman" w:hAnsi="Times New Roman"/>
                <w:sz w:val="28"/>
                <w:szCs w:val="28"/>
              </w:rPr>
            </w:r>
          </w:p>
        </w:tc>
        <w:tc>
          <w:tcPr>
            <w:tcW w:w="1700" w:type="dxa"/>
            <w:tcBorders>
              <w:top w:val="single" w:sz="4" w:space="0" w:color="000000"/>
              <w:left w:val="single" w:sz="4" w:space="0" w:color="000000"/>
              <w:bottom w:val="single" w:sz="4" w:space="0" w:color="000000"/>
              <w:right w:val="single" w:sz="4" w:space="0" w:color="000000"/>
            </w:tcBorders>
            <w:shd w:fill="FFFFFF" w:val="clear"/>
          </w:tcPr>
          <w:p>
            <w:pPr>
              <w:pStyle w:val="NormalWeb"/>
              <w:snapToGrid w:val="false"/>
              <w:spacing w:before="0" w:after="0"/>
              <w:ind w:left="57" w:right="0" w:hanging="0"/>
              <w:rPr>
                <w:rFonts w:ascii="Times New Roman" w:hAnsi="Times New Roman" w:cs="Times New Roman"/>
                <w:sz w:val="28"/>
                <w:szCs w:val="28"/>
              </w:rPr>
            </w:pPr>
            <w:r>
              <w:rPr>
                <w:rFonts w:cs="Times New Roman" w:ascii="Times New Roman" w:hAnsi="Times New Roman"/>
                <w:sz w:val="28"/>
                <w:szCs w:val="28"/>
              </w:rPr>
            </w:r>
          </w:p>
        </w:tc>
      </w:tr>
      <w:tr>
        <w:trPr/>
        <w:tc>
          <w:tcPr>
            <w:tcW w:w="573"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927" w:right="0" w:hanging="0"/>
              <w:rPr>
                <w:rFonts w:ascii="Times New Roman" w:hAnsi="Times New Roman" w:cs="Times New Roman"/>
                <w:sz w:val="28"/>
                <w:szCs w:val="28"/>
              </w:rPr>
            </w:pPr>
            <w:r>
              <w:rPr>
                <w:rFonts w:cs="Times New Roman" w:ascii="Times New Roman" w:hAnsi="Times New Roman"/>
                <w:sz w:val="28"/>
                <w:szCs w:val="28"/>
              </w:rPr>
            </w:r>
          </w:p>
        </w:tc>
        <w:tc>
          <w:tcPr>
            <w:tcW w:w="2101"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860"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59" w:right="0" w:hanging="0"/>
              <w:rPr>
                <w:rFonts w:ascii="Times New Roman" w:hAnsi="Times New Roman" w:cs="Times New Roman"/>
                <w:sz w:val="28"/>
                <w:szCs w:val="28"/>
              </w:rPr>
            </w:pPr>
            <w:r>
              <w:rPr>
                <w:rFonts w:cs="Times New Roman" w:ascii="Times New Roman" w:hAnsi="Times New Roman"/>
                <w:sz w:val="28"/>
                <w:szCs w:val="28"/>
              </w:rPr>
            </w:r>
          </w:p>
        </w:tc>
        <w:tc>
          <w:tcPr>
            <w:tcW w:w="1475"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49" w:right="0" w:hanging="0"/>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528"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35" w:right="0" w:hanging="0"/>
              <w:rPr>
                <w:rFonts w:ascii="Times New Roman" w:hAnsi="Times New Roman" w:cs="Times New Roman"/>
                <w:sz w:val="28"/>
                <w:szCs w:val="28"/>
              </w:rPr>
            </w:pPr>
            <w:r>
              <w:rPr>
                <w:rFonts w:cs="Times New Roman" w:ascii="Times New Roman" w:hAnsi="Times New Roman"/>
                <w:sz w:val="28"/>
                <w:szCs w:val="28"/>
              </w:rPr>
            </w:r>
          </w:p>
        </w:tc>
        <w:tc>
          <w:tcPr>
            <w:tcW w:w="1700" w:type="dxa"/>
            <w:tcBorders>
              <w:top w:val="single" w:sz="4" w:space="0" w:color="000000"/>
              <w:left w:val="single" w:sz="4" w:space="0" w:color="000000"/>
              <w:bottom w:val="single" w:sz="4" w:space="0" w:color="000000"/>
              <w:right w:val="single" w:sz="4" w:space="0" w:color="000000"/>
            </w:tcBorders>
            <w:shd w:fill="FFFFFF" w:val="clear"/>
          </w:tcPr>
          <w:p>
            <w:pPr>
              <w:pStyle w:val="NormalWeb"/>
              <w:snapToGrid w:val="false"/>
              <w:spacing w:before="0" w:after="0"/>
              <w:ind w:left="57" w:right="0" w:hanging="0"/>
              <w:rPr>
                <w:rFonts w:ascii="Times New Roman" w:hAnsi="Times New Roman" w:cs="Times New Roman"/>
                <w:sz w:val="28"/>
                <w:szCs w:val="28"/>
              </w:rPr>
            </w:pPr>
            <w:r>
              <w:rPr>
                <w:rFonts w:cs="Times New Roman" w:ascii="Times New Roman" w:hAnsi="Times New Roman"/>
                <w:sz w:val="28"/>
                <w:szCs w:val="28"/>
              </w:rPr>
            </w:r>
          </w:p>
        </w:tc>
      </w:tr>
      <w:tr>
        <w:trPr/>
        <w:tc>
          <w:tcPr>
            <w:tcW w:w="573"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927" w:right="0" w:hanging="0"/>
              <w:rPr>
                <w:rFonts w:ascii="Times New Roman" w:hAnsi="Times New Roman" w:cs="Times New Roman"/>
                <w:sz w:val="28"/>
                <w:szCs w:val="28"/>
              </w:rPr>
            </w:pPr>
            <w:r>
              <w:rPr>
                <w:rFonts w:cs="Times New Roman" w:ascii="Times New Roman" w:hAnsi="Times New Roman"/>
                <w:sz w:val="28"/>
                <w:szCs w:val="28"/>
              </w:rPr>
            </w:r>
          </w:p>
        </w:tc>
        <w:tc>
          <w:tcPr>
            <w:tcW w:w="2101"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860"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59" w:right="0" w:hanging="0"/>
              <w:rPr>
                <w:rFonts w:ascii="Times New Roman" w:hAnsi="Times New Roman" w:cs="Times New Roman"/>
                <w:sz w:val="28"/>
                <w:szCs w:val="28"/>
              </w:rPr>
            </w:pPr>
            <w:r>
              <w:rPr>
                <w:rFonts w:cs="Times New Roman" w:ascii="Times New Roman" w:hAnsi="Times New Roman"/>
                <w:sz w:val="28"/>
                <w:szCs w:val="28"/>
              </w:rPr>
            </w:r>
          </w:p>
        </w:tc>
        <w:tc>
          <w:tcPr>
            <w:tcW w:w="1475"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49" w:right="0" w:hanging="0"/>
              <w:rPr>
                <w:rFonts w:ascii="Times New Roman" w:hAnsi="Times New Roman" w:cs="Times New Roman"/>
                <w:sz w:val="28"/>
                <w:szCs w:val="28"/>
              </w:rPr>
            </w:pPr>
            <w:r>
              <w:rPr>
                <w:rFonts w:cs="Times New Roman" w:ascii="Times New Roman" w:hAnsi="Times New Roman"/>
                <w:sz w:val="28"/>
                <w:szCs w:val="28"/>
              </w:rPr>
            </w:r>
          </w:p>
        </w:tc>
        <w:tc>
          <w:tcPr>
            <w:tcW w:w="1418" w:type="dxa"/>
            <w:tcBorders>
              <w:top w:val="single" w:sz="4" w:space="0" w:color="000000"/>
              <w:left w:val="single" w:sz="4" w:space="0" w:color="000000"/>
              <w:bottom w:val="single" w:sz="4" w:space="0" w:color="000000"/>
            </w:tcBorders>
            <w:shd w:fill="FFFFFF" w:val="clear"/>
          </w:tcPr>
          <w:p>
            <w:pPr>
              <w:pStyle w:val="NormalWeb"/>
              <w:snapToGrid w:val="false"/>
              <w:spacing w:before="0" w:after="0"/>
              <w:rPr>
                <w:rFonts w:ascii="Times New Roman" w:hAnsi="Times New Roman" w:cs="Times New Roman"/>
                <w:sz w:val="28"/>
                <w:szCs w:val="28"/>
              </w:rPr>
            </w:pPr>
            <w:r>
              <w:rPr>
                <w:rFonts w:cs="Times New Roman" w:ascii="Times New Roman" w:hAnsi="Times New Roman"/>
                <w:sz w:val="28"/>
                <w:szCs w:val="28"/>
              </w:rPr>
            </w:r>
          </w:p>
        </w:tc>
        <w:tc>
          <w:tcPr>
            <w:tcW w:w="1528" w:type="dxa"/>
            <w:tcBorders>
              <w:top w:val="single" w:sz="4" w:space="0" w:color="000000"/>
              <w:left w:val="single" w:sz="4" w:space="0" w:color="000000"/>
              <w:bottom w:val="single" w:sz="4" w:space="0" w:color="000000"/>
            </w:tcBorders>
            <w:shd w:fill="FFFFFF" w:val="clear"/>
          </w:tcPr>
          <w:p>
            <w:pPr>
              <w:pStyle w:val="NormalWeb"/>
              <w:snapToGrid w:val="false"/>
              <w:spacing w:before="0" w:after="0"/>
              <w:ind w:left="35" w:right="0" w:hanging="0"/>
              <w:rPr>
                <w:rFonts w:ascii="Times New Roman" w:hAnsi="Times New Roman" w:cs="Times New Roman"/>
                <w:sz w:val="28"/>
                <w:szCs w:val="28"/>
              </w:rPr>
            </w:pPr>
            <w:r>
              <w:rPr>
                <w:rFonts w:cs="Times New Roman" w:ascii="Times New Roman" w:hAnsi="Times New Roman"/>
                <w:sz w:val="28"/>
                <w:szCs w:val="28"/>
              </w:rPr>
            </w:r>
          </w:p>
        </w:tc>
        <w:tc>
          <w:tcPr>
            <w:tcW w:w="1700" w:type="dxa"/>
            <w:tcBorders>
              <w:top w:val="single" w:sz="4" w:space="0" w:color="000000"/>
              <w:left w:val="single" w:sz="4" w:space="0" w:color="000000"/>
              <w:bottom w:val="single" w:sz="4" w:space="0" w:color="000000"/>
              <w:right w:val="single" w:sz="4" w:space="0" w:color="000000"/>
            </w:tcBorders>
            <w:shd w:fill="FFFFFF" w:val="clear"/>
          </w:tcPr>
          <w:p>
            <w:pPr>
              <w:pStyle w:val="NormalWeb"/>
              <w:snapToGrid w:val="false"/>
              <w:spacing w:before="0" w:after="0"/>
              <w:ind w:left="57" w:right="0" w:hanging="0"/>
              <w:rPr>
                <w:rFonts w:ascii="Times New Roman" w:hAnsi="Times New Roman" w:cs="Times New Roman"/>
                <w:sz w:val="28"/>
                <w:szCs w:val="28"/>
              </w:rPr>
            </w:pPr>
            <w:r>
              <w:rPr>
                <w:rFonts w:cs="Times New Roman" w:ascii="Times New Roman" w:hAnsi="Times New Roman"/>
                <w:sz w:val="28"/>
                <w:szCs w:val="28"/>
              </w:rPr>
            </w:r>
          </w:p>
        </w:tc>
      </w:tr>
    </w:tbl>
    <w:p>
      <w:pPr>
        <w:pStyle w:val="Style15"/>
        <w:spacing w:lineRule="atLeast" w:line="200" w:before="0" w:after="0"/>
        <w:ind w:left="927" w:right="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auto" w:line="240" w:before="0" w:after="0"/>
        <w:ind w:left="120" w:hanging="0"/>
        <w:jc w:val="both"/>
        <w:rPr>
          <w:rFonts w:ascii="PT Astra Serif" w:hAnsi="PT Astra Serif"/>
          <w:sz w:val="28"/>
          <w:szCs w:val="28"/>
        </w:rPr>
      </w:pPr>
      <w:r>
        <w:rPr>
          <w:rFonts w:ascii="PT Astra Serif" w:hAnsi="PT Astra Serif"/>
          <w:sz w:val="28"/>
          <w:szCs w:val="28"/>
        </w:rPr>
        <w:t>Бунимович Е. А. Математика. Вероятность и статистика: 10-й класс: базовый и углублённый уровни: учебное пособие / Е. А. Бунимович, В. А. Булычев. — Москва: Просвещение, 2023.</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auto" w:line="240" w:before="0" w:after="0"/>
        <w:ind w:left="120" w:hanging="0"/>
        <w:jc w:val="both"/>
        <w:rPr>
          <w:rFonts w:ascii="PT Astra Serif" w:hAnsi="PT Astra Serif"/>
          <w:sz w:val="28"/>
          <w:szCs w:val="28"/>
        </w:rPr>
      </w:pPr>
      <w:r>
        <w:rPr>
          <w:rFonts w:ascii="PT Astra Serif" w:hAnsi="PT Astra Serif"/>
          <w:sz w:val="28"/>
          <w:szCs w:val="28"/>
        </w:rPr>
        <w:t xml:space="preserve">Математика. Вероятность и статистика: 10—11-е классы: базовый и углублённый уровни: методическое пособие для учителя. — Москва: Просвещение, 2024. </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widowControl/>
        <w:suppressAutoHyphens w:val="true"/>
        <w:bidi w:val="0"/>
        <w:spacing w:lineRule="auto" w:line="276" w:before="0" w:after="0"/>
        <w:ind w:left="0" w:right="0" w:firstLine="170"/>
        <w:jc w:val="left"/>
        <w:rPr/>
      </w:pPr>
      <w:r>
        <w:rPr>
          <w:rFonts w:ascii="Times New Roman" w:hAnsi="Times New Roman"/>
          <w:b w:val="false"/>
          <w:i w:val="false"/>
          <w:color w:val="000000"/>
          <w:sz w:val="28"/>
          <w:szCs w:val="28"/>
        </w:rPr>
        <w:t xml:space="preserve">Библиотека ЦОК </w:t>
      </w:r>
      <w:hyperlink r:id="rId43">
        <w:r>
          <w:rPr>
            <w:rFonts w:ascii="Times New Roman" w:hAnsi="Times New Roman"/>
            <w:b w:val="false"/>
            <w:i w:val="false"/>
            <w:color w:val="0000FF"/>
            <w:sz w:val="28"/>
            <w:szCs w:val="28"/>
            <w:u w:val="single"/>
          </w:rPr>
          <w:t>https://m.edsoo.ru/e0b7b0f1</w:t>
        </w:r>
      </w:hyperlink>
    </w:p>
    <w:sectPr>
      <w:type w:val="nextPage"/>
      <w:pgSz w:w="11906" w:h="16384"/>
      <w:pgMar w:left="751" w:right="1440" w:header="0" w:top="952"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Посещённая гиперссылка"/>
    <w:rPr>
      <w:color w:val="800000"/>
      <w:u w:val="single"/>
      <w:lang w:val="zxx" w:eastAsia="zxx" w:bidi="zxx"/>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Верхний и нижний колонтитулы"/>
    <w:basedOn w:val="Normal"/>
    <w:qFormat/>
    <w:pPr/>
    <w:rPr/>
  </w:style>
  <w:style w:type="paragraph" w:styleId="Style20">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3">
    <w:name w:val="Footer"/>
    <w:basedOn w:val="Style19"/>
    <w:pPr>
      <w:suppressLineNumbers/>
      <w:tabs>
        <w:tab w:val="clear" w:pos="720"/>
        <w:tab w:val="center" w:pos="5071" w:leader="none"/>
        <w:tab w:val="right" w:pos="10143" w:leader="none"/>
      </w:tabs>
    </w:pPr>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NormalWeb">
    <w:name w:val="Normal (Web)"/>
    <w:basedOn w:val="Normal"/>
    <w:qFormat/>
    <w:pPr>
      <w:spacing w:before="280" w:after="280"/>
      <w:ind w:left="0" w:right="0" w:hanging="0"/>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e0b7b0f1" TargetMode="External"/><Relationship Id="rId3" Type="http://schemas.openxmlformats.org/officeDocument/2006/relationships/hyperlink" Target="https://m.edsoo.ru/e0b7b0f1" TargetMode="External"/><Relationship Id="rId4" Type="http://schemas.openxmlformats.org/officeDocument/2006/relationships/hyperlink" Target="https://m.edsoo.ru/e0b7b0f1" TargetMode="External"/><Relationship Id="rId5" Type="http://schemas.openxmlformats.org/officeDocument/2006/relationships/hyperlink" Target="https://m.edsoo.ru/e0b7b0f1" TargetMode="External"/><Relationship Id="rId6" Type="http://schemas.openxmlformats.org/officeDocument/2006/relationships/hyperlink" Target="https://m.edsoo.ru/e0b7b0f1" TargetMode="External"/><Relationship Id="rId7" Type="http://schemas.openxmlformats.org/officeDocument/2006/relationships/hyperlink" Target="https://m.edsoo.ru/e0b7b0f1" TargetMode="External"/><Relationship Id="rId8" Type="http://schemas.openxmlformats.org/officeDocument/2006/relationships/hyperlink" Target="https://m.edsoo.ru/e0b7b0f1" TargetMode="External"/><Relationship Id="rId9" Type="http://schemas.openxmlformats.org/officeDocument/2006/relationships/hyperlink" Target="https://m.edsoo.ru/e0b7b0f1" TargetMode="External"/><Relationship Id="rId10" Type="http://schemas.openxmlformats.org/officeDocument/2006/relationships/hyperlink" Target="https://m.edsoo.ru/25c6d12b" TargetMode="External"/><Relationship Id="rId11" Type="http://schemas.openxmlformats.org/officeDocument/2006/relationships/hyperlink" Target="https://m.edsoo.ru/dd00738d" TargetMode="External"/><Relationship Id="rId12" Type="http://schemas.openxmlformats.org/officeDocument/2006/relationships/hyperlink" Target="https://m.edsoo.ru/7c9033a8" TargetMode="External"/><Relationship Id="rId13" Type="http://schemas.openxmlformats.org/officeDocument/2006/relationships/hyperlink" Target="https://m.edsoo.ru/7c9033a8" TargetMode="External"/><Relationship Id="rId14" Type="http://schemas.openxmlformats.org/officeDocument/2006/relationships/hyperlink" Target="https://m.edsoo.ru/347c1b78" TargetMode="External"/><Relationship Id="rId15" Type="http://schemas.openxmlformats.org/officeDocument/2006/relationships/hyperlink" Target="https://m.edsoo.ru/64d75244" TargetMode="External"/><Relationship Id="rId16" Type="http://schemas.openxmlformats.org/officeDocument/2006/relationships/hyperlink" Target="https://m.edsoo.ru/5e8fa94a" TargetMode="External"/><Relationship Id="rId17" Type="http://schemas.openxmlformats.org/officeDocument/2006/relationships/hyperlink" Target="https://m.edsoo.ru/221c622b" TargetMode="External"/><Relationship Id="rId18" Type="http://schemas.openxmlformats.org/officeDocument/2006/relationships/hyperlink" Target="https://m.edsoo.ru/cc10c1e2" TargetMode="External"/><Relationship Id="rId19" Type="http://schemas.openxmlformats.org/officeDocument/2006/relationships/hyperlink" Target="https://m.edsoo.ru/3057365d" TargetMode="External"/><Relationship Id="rId20" Type="http://schemas.openxmlformats.org/officeDocument/2006/relationships/hyperlink" Target="https://m.edsoo.ru/9a408d25" TargetMode="External"/><Relationship Id="rId21" Type="http://schemas.openxmlformats.org/officeDocument/2006/relationships/hyperlink" Target="https://m.edsoo.ru/b1e76d3a" TargetMode="External"/><Relationship Id="rId22" Type="http://schemas.openxmlformats.org/officeDocument/2006/relationships/hyperlink" Target="https://m.edsoo.ru/47fb6b11" TargetMode="External"/><Relationship Id="rId23" Type="http://schemas.openxmlformats.org/officeDocument/2006/relationships/hyperlink" Target="https://m.edsoo.ru/29dc6cb9" TargetMode="External"/><Relationship Id="rId24" Type="http://schemas.openxmlformats.org/officeDocument/2006/relationships/hyperlink" Target="https://m.edsoo.ru/15941bec" TargetMode="External"/><Relationship Id="rId25" Type="http://schemas.openxmlformats.org/officeDocument/2006/relationships/hyperlink" Target="https://m.edsoo.ru/a9ec13c8" TargetMode="External"/><Relationship Id="rId26" Type="http://schemas.openxmlformats.org/officeDocument/2006/relationships/hyperlink" Target="https://m.edsoo.ru/29dc6cb9" TargetMode="External"/><Relationship Id="rId27" Type="http://schemas.openxmlformats.org/officeDocument/2006/relationships/hyperlink" Target="https://m.edsoo.ru/e3dd5ac9" TargetMode="External"/><Relationship Id="rId28" Type="http://schemas.openxmlformats.org/officeDocument/2006/relationships/hyperlink" Target="https://m.edsoo.ru/2270cf70" TargetMode="External"/><Relationship Id="rId29" Type="http://schemas.openxmlformats.org/officeDocument/2006/relationships/hyperlink" Target="https://m.edsoo.ru/d58ce6d1" TargetMode="External"/><Relationship Id="rId30" Type="http://schemas.openxmlformats.org/officeDocument/2006/relationships/hyperlink" Target="https://m.edsoo.ru/7904dfb0" TargetMode="External"/><Relationship Id="rId31" Type="http://schemas.openxmlformats.org/officeDocument/2006/relationships/hyperlink" Target="https://m.edsoo.ru/fa47998f" TargetMode="External"/><Relationship Id="rId32" Type="http://schemas.openxmlformats.org/officeDocument/2006/relationships/hyperlink" Target="https://m.edsoo.ru/2e1f2368" TargetMode="External"/><Relationship Id="rId33" Type="http://schemas.openxmlformats.org/officeDocument/2006/relationships/hyperlink" Target="https://m.edsoo.ru/e9572a68" TargetMode="External"/><Relationship Id="rId34" Type="http://schemas.openxmlformats.org/officeDocument/2006/relationships/hyperlink" Target="https://m.edsoo.ru/f4a15a14" TargetMode="External"/><Relationship Id="rId35" Type="http://schemas.openxmlformats.org/officeDocument/2006/relationships/hyperlink" Target="https://m.edsoo.ru/639be9aa" TargetMode="External"/><Relationship Id="rId36" Type="http://schemas.openxmlformats.org/officeDocument/2006/relationships/hyperlink" Target="https://m.edsoo.ru/6dc7ff39" TargetMode="External"/><Relationship Id="rId37" Type="http://schemas.openxmlformats.org/officeDocument/2006/relationships/hyperlink" Target="https://m.edsoo.ru/51b7ed5f" TargetMode="External"/><Relationship Id="rId38" Type="http://schemas.openxmlformats.org/officeDocument/2006/relationships/hyperlink" Target="https://m.edsoo.ru/c2757cc3" TargetMode="External"/><Relationship Id="rId39" Type="http://schemas.openxmlformats.org/officeDocument/2006/relationships/hyperlink" Target="https://m.edsoo.ru/91e08061" TargetMode="External"/><Relationship Id="rId40" Type="http://schemas.openxmlformats.org/officeDocument/2006/relationships/hyperlink" Target="https://m.edsoo.ru/a985ae79" TargetMode="External"/><Relationship Id="rId41" Type="http://schemas.openxmlformats.org/officeDocument/2006/relationships/hyperlink" Target="https://m.edsoo.ru/5afff05f" TargetMode="External"/><Relationship Id="rId42" Type="http://schemas.openxmlformats.org/officeDocument/2006/relationships/hyperlink" Target="https://m.edsoo.ru/0f4d3cd7" TargetMode="External"/><Relationship Id="rId43" Type="http://schemas.openxmlformats.org/officeDocument/2006/relationships/hyperlink" Target="https://m.edsoo.ru/e0b7b0f1"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LibreOffice/6.4.7.2$Linux_X86_64 LibreOffice_project/40$Build-2</Application>
  <Pages>16</Pages>
  <Words>3840</Words>
  <Characters>28798</Characters>
  <CharactersWithSpaces>32270</CharactersWithSpaces>
  <Paragraphs>481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2024-09-01T13:42:09Z</dcterms:modified>
  <cp:revision>7</cp:revision>
  <dc:subject/>
  <dc:title/>
</cp:coreProperties>
</file>