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7C" w:rsidRPr="00AB1A92" w:rsidRDefault="00695E7C" w:rsidP="00695E7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695E7C" w:rsidRPr="00AB1A92" w:rsidRDefault="00695E7C" w:rsidP="00695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Pr="00AB1A92" w:rsidRDefault="00695E7C" w:rsidP="00695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695E7C" w:rsidRPr="00AB1A92" w:rsidRDefault="00695E7C" w:rsidP="00695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ГКОУ РО </w:t>
      </w:r>
      <w:proofErr w:type="spellStart"/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Новочеркасская</w:t>
      </w:r>
      <w:proofErr w:type="spellEnd"/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специальная школа-интернат № 33</w:t>
      </w:r>
    </w:p>
    <w:tbl>
      <w:tblPr>
        <w:tblpPr w:leftFromText="180" w:rightFromText="180" w:bottomFromText="160" w:vertAnchor="text" w:horzAnchor="page" w:tblpX="211" w:tblpY="393"/>
        <w:tblW w:w="3480" w:type="dxa"/>
        <w:tblLook w:val="04A0" w:firstRow="1" w:lastRow="0" w:firstColumn="1" w:lastColumn="0" w:noHBand="0" w:noVBand="1"/>
      </w:tblPr>
      <w:tblGrid>
        <w:gridCol w:w="3480"/>
      </w:tblGrid>
      <w:tr w:rsidR="00695E7C" w:rsidRPr="00F637ED" w:rsidTr="009641E7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E7C" w:rsidRPr="00AB1A92" w:rsidRDefault="00695E7C" w:rsidP="00964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57"/>
        <w:gridCol w:w="3754"/>
      </w:tblGrid>
      <w:tr w:rsidR="00695E7C" w:rsidRPr="00AB1A92" w:rsidTr="009641E7">
        <w:trPr>
          <w:jc w:val="center"/>
        </w:trPr>
        <w:tc>
          <w:tcPr>
            <w:tcW w:w="3261" w:type="dxa"/>
            <w:hideMark/>
          </w:tcPr>
          <w:p w:rsidR="00695E7C" w:rsidRPr="00AB1A92" w:rsidRDefault="00695E7C" w:rsidP="00964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педагогическим советом</w:t>
            </w:r>
          </w:p>
          <w:p w:rsidR="00695E7C" w:rsidRPr="00AB1A92" w:rsidRDefault="009641E7" w:rsidP="00964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№1 от 28.08.2024</w:t>
            </w:r>
            <w:r w:rsidR="00695E7C"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57" w:type="dxa"/>
          </w:tcPr>
          <w:p w:rsidR="00695E7C" w:rsidRPr="00AB1A92" w:rsidRDefault="00695E7C" w:rsidP="00964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 заместитель директора по учебной работе</w:t>
            </w:r>
          </w:p>
          <w:p w:rsidR="00695E7C" w:rsidRPr="00AB1A92" w:rsidRDefault="00695E7C" w:rsidP="0096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754" w:type="dxa"/>
            <w:hideMark/>
          </w:tcPr>
          <w:p w:rsidR="00695E7C" w:rsidRPr="00AB1A92" w:rsidRDefault="00695E7C" w:rsidP="009641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695E7C" w:rsidRPr="00AB1A92" w:rsidRDefault="00695E7C" w:rsidP="009641E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ГКОУ РО 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Новочеркасской</w:t>
            </w:r>
            <w:proofErr w:type="spellEnd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специальной школы – интерната №33 ____________</w:t>
            </w:r>
            <w:proofErr w:type="spellStart"/>
            <w:r w:rsidRPr="00AB1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И.Е.Климченко</w:t>
            </w:r>
            <w:proofErr w:type="spellEnd"/>
          </w:p>
          <w:p w:rsidR="00695E7C" w:rsidRPr="00AB1A92" w:rsidRDefault="00695E7C" w:rsidP="009641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641E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9641E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9641E7"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-ОД</w:t>
            </w:r>
            <w:r w:rsidRPr="0096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1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96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E7"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9641E7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9641E7"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64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695E7C" w:rsidRPr="00C71EAA" w:rsidRDefault="00695E7C" w:rsidP="00695E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Рабочая программа по учебному предмету</w:t>
      </w:r>
    </w:p>
    <w:p w:rsidR="00695E7C" w:rsidRPr="00C71EAA" w:rsidRDefault="00695E7C" w:rsidP="00695E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«Адаптивная физическая культура»</w:t>
      </w:r>
    </w:p>
    <w:p w:rsidR="00695E7C" w:rsidRPr="00C71EAA" w:rsidRDefault="00695E7C" w:rsidP="00695E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(для 12А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класс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общеобразовательной</w:t>
      </w:r>
      <w:r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организации</w:t>
      </w:r>
    </w:p>
    <w:p w:rsidR="00695E7C" w:rsidRPr="00C71EAA" w:rsidRDefault="00F637ED" w:rsidP="00695E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на уровне среднего</w:t>
      </w:r>
      <w:r w:rsidR="00695E7C" w:rsidRPr="00C71EA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общего образования)</w:t>
      </w:r>
    </w:p>
    <w:p w:rsidR="00695E7C" w:rsidRPr="00AB1A92" w:rsidRDefault="00695E7C" w:rsidP="00695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695E7C" w:rsidRPr="00AB1A92" w:rsidRDefault="00695E7C" w:rsidP="00695E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Pr="00AB1A92" w:rsidRDefault="00695E7C" w:rsidP="00695E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Pr="00AB1A92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Поцелуева Светлана Петровна </w:t>
      </w:r>
    </w:p>
    <w:p w:rsidR="00695E7C" w:rsidRPr="00AB1A92" w:rsidRDefault="00695E7C" w:rsidP="00695E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B1A92">
        <w:rPr>
          <w:rFonts w:ascii="Times New Roman" w:hAnsi="Times New Roman" w:cs="Times New Roman"/>
          <w:sz w:val="28"/>
          <w:szCs w:val="28"/>
          <w:lang w:val="ru-RU"/>
        </w:rPr>
        <w:t>учитель физкультуры</w:t>
      </w:r>
    </w:p>
    <w:p w:rsidR="00695E7C" w:rsidRPr="00315A48" w:rsidRDefault="00695E7C" w:rsidP="00695E7C">
      <w:pPr>
        <w:rPr>
          <w:rFonts w:ascii="Times New Roman" w:hAnsi="Times New Roman" w:cs="Times New Roman"/>
          <w:sz w:val="28"/>
          <w:szCs w:val="28"/>
          <w:lang w:val="ru-RU"/>
        </w:rPr>
        <w:sectPr w:rsidR="00695E7C" w:rsidRPr="00315A48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>Новочеркасск</w:t>
      </w:r>
      <w:r w:rsidRPr="00AB1A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</w:t>
      </w:r>
      <w:r w:rsidRPr="00AB1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5E7C" w:rsidRPr="00170940" w:rsidRDefault="00695E7C" w:rsidP="00F637ED">
      <w:pPr>
        <w:keepNext/>
        <w:keepLines/>
        <w:pageBreakBefore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bookmarkStart w:id="0" w:name="_GoBack"/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lastRenderedPageBreak/>
        <w:t>ПОЯСНИТЕЛЬНАЯ ЗАПИСКА.</w:t>
      </w:r>
    </w:p>
    <w:p w:rsidR="00695E7C" w:rsidRPr="00170940" w:rsidRDefault="00695E7C" w:rsidP="00F637E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Общая характеристика учебного предмета</w:t>
      </w:r>
      <w:r w:rsidRPr="00170940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«Адаптивная физическая культура».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 примерной рабочей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слепы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 обучающихся (далее – примерная рабочая программа) включает примерную рабочую программу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адаптивной физической культуре для сл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епых обучающихся на уровне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образования. 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Примерная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бочая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для слепых обучающихся. Она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даё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представление о целях, общей стратегии коррекционно-образовательного процесса обучающихся средствами учебного предмета «Адаптивная физическая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культура» (АФК) на уровне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среднего общего образо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вания; устанавливае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примерное предметное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содержание, предусматривае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его структурировани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по разделам и темам, определяе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количественные и качественные характ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еристики содержания. Программа разработана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учетом возрастных особенностей и особых образовательных потребностей слепых обучающихся.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амма построена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модуля. Инвариантные модули: гимнастика, лёг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кая атлетика,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подвижные и сп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ортивные игры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слепых обучающихся.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хофизического развития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особых 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образовательных потребностей</w:t>
      </w:r>
      <w:proofErr w:type="gramEnd"/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конкретной образовательной организации. 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материально–технического обеспечения и др.</w:t>
      </w:r>
    </w:p>
    <w:p w:rsidR="00695E7C" w:rsidRPr="00471CC4" w:rsidRDefault="00695E7C" w:rsidP="00F6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основу разработки программы по адаптивной физической культуре для слепых обучающихся заложены дифференцированный и </w:t>
      </w:r>
      <w:proofErr w:type="spellStart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71CC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подходы. Применение дифференцированного подхода к созданию образовательных программ обеспечивает разнообразие содержания, предоставляя слепым обучающимся возможность реализовать свой индивидуальный потенциал с учетом особых образовательных потребностей.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программе предусмотрены различные виды деятельности для реализации особых образовательных потребностей слепых обучающихся. Специальные виды деятельности обеспечивают вариативность подходов к организации уроков. </w:t>
      </w:r>
    </w:p>
    <w:p w:rsidR="00695E7C" w:rsidRPr="00471CC4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АФК для слепых обучающихся имеют коррекционную направленность и должны разрабатываться с учетом особенностей их развития.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содействуют всестороннему развитию личности обучающегося, формированию осознанного отношения к своему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здоровью, развитию общих физических способностей, компенсации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нарушенных функций организма.</w:t>
      </w: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E7C" w:rsidRPr="00170940" w:rsidRDefault="00695E7C" w:rsidP="00F637E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70940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Цели и задачи изучения учебного предмета «Адаптивная физическая культура».</w:t>
      </w:r>
    </w:p>
    <w:p w:rsidR="00695E7C" w:rsidRPr="001025D3" w:rsidRDefault="00695E7C" w:rsidP="00F63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Основной </w:t>
      </w:r>
      <w:r w:rsidRPr="001025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102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изучения учебного предмета «Адаптивная физическая культура» является формирование физической культуры у слепых обучающихся посредством освоения основ содержания физкультурной деятельности с оздоровительно-корригирующей и спортивно-рекреационной направленностью.</w:t>
      </w:r>
    </w:p>
    <w:p w:rsidR="00695E7C" w:rsidRPr="001025D3" w:rsidRDefault="00695E7C" w:rsidP="00F637E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25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Специфические (коррекционные) задачи программы по адаптивной физической культуре</w:t>
      </w:r>
    </w:p>
    <w:p w:rsidR="00695E7C" w:rsidRPr="001025D3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задачи:</w:t>
      </w:r>
      <w:r w:rsidRPr="001025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преодоление отклонений в физическом развитии и двигательной сфере;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ориентироваться в пространстве с помощью остаточного зрения, слуха, мышечного чувства;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обогащение двигательных умений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кондиционных и координационных способностей;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и охрана здоровья, в том числе охрана нарушенного зрения; совершенствование жизненно необходимых двигательных навыков и общих физических способностей; формирование правильной осанки, походки, навыков свободного безбоязненного передвижения в пространстве; развитие компенсаторных возможностей средствами физической культуры.</w:t>
      </w:r>
    </w:p>
    <w:p w:rsidR="00695E7C" w:rsidRPr="001025D3" w:rsidRDefault="00695E7C" w:rsidP="00F637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Оздоровительные задачи: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охрана жизни и укрепление здоровья детей с тяжёлой патологией зрения;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укрепление </w:t>
      </w:r>
      <w:proofErr w:type="spellStart"/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связочно</w:t>
      </w:r>
      <w:proofErr w:type="spellEnd"/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-суставного аппарата;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сердечно-сосудистой и дыхательной систем;</w:t>
      </w:r>
      <w:r w:rsidRPr="001025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деятельности ЦНС.</w:t>
      </w:r>
    </w:p>
    <w:p w:rsidR="00695E7C" w:rsidRPr="001025D3" w:rsidRDefault="00695E7C" w:rsidP="00F637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Образовательные задачи</w:t>
      </w:r>
      <w:r w:rsidRPr="001025D3">
        <w:rPr>
          <w:rFonts w:ascii="Times New Roman" w:hAnsi="Times New Roman" w:cs="Times New Roman"/>
          <w:color w:val="000000"/>
          <w:sz w:val="28"/>
          <w:szCs w:val="28"/>
          <w:lang w:val="ru-RU"/>
        </w:rPr>
        <w:t>: формирование двигательных навыков и умений; развитие физических способностей (ловкость, гибкость, равновесие, выносливость), а также функции равновесия; воспитание навыков гигиены;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программу.</w:t>
      </w:r>
    </w:p>
    <w:p w:rsidR="00695E7C" w:rsidRPr="001025D3" w:rsidRDefault="00695E7C" w:rsidP="00F637E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Коррекционные задачи: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необходимых умений и навыков самостоятельной пространственной ориентировки (ориентирование в спортивном зале, пользование спортивным инвентарем) и пространственно-временной ориентации построения двигательных действий;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улучшение кровоснабжения тканей глаза и функции мышечной системы глаза;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коррекция навязчивых стереотипных движений;</w:t>
      </w:r>
      <w:r w:rsidRPr="001025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025D3">
        <w:rPr>
          <w:rFonts w:ascii="Times New Roman" w:hAnsi="Times New Roman" w:cs="Times New Roman"/>
          <w:sz w:val="28"/>
          <w:szCs w:val="28"/>
          <w:lang w:val="ru-RU"/>
        </w:rPr>
        <w:t>формирование жизненно-необходимых навыков, способствующих успешной социализации детей с ограниченными возможностями здоровья.</w:t>
      </w:r>
    </w:p>
    <w:p w:rsidR="00695E7C" w:rsidRPr="001025D3" w:rsidRDefault="00695E7C" w:rsidP="00F63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Образовательно-коррекционный процесс на уроках АФК базируется на </w:t>
      </w:r>
      <w:proofErr w:type="spellStart"/>
      <w:r w:rsidRPr="001025D3">
        <w:rPr>
          <w:rFonts w:ascii="Times New Roman" w:hAnsi="Times New Roman" w:cs="Times New Roman"/>
          <w:sz w:val="28"/>
          <w:szCs w:val="28"/>
          <w:lang w:val="ru-RU"/>
        </w:rPr>
        <w:t>общедидактических</w:t>
      </w:r>
      <w:proofErr w:type="spellEnd"/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 и специальных принципах, обусловленных особенностями психофизического развития слепых обучающихся.</w:t>
      </w:r>
    </w:p>
    <w:p w:rsidR="00695E7C" w:rsidRPr="001025D3" w:rsidRDefault="00695E7C" w:rsidP="00F637E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025D3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предполагает следующие </w:t>
      </w:r>
      <w:r w:rsidRPr="001025D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принципы и подходы: 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4DF2">
        <w:rPr>
          <w:rFonts w:ascii="Times New Roman" w:eastAsia="Times New Roman" w:hAnsi="Times New Roman" w:cs="Times New Roman"/>
          <w:sz w:val="28"/>
          <w:szCs w:val="28"/>
        </w:rPr>
        <w:t>, которая предполагает осуществление различных вариантов действий по реализации поставленных задач;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:rsidR="00695E7C" w:rsidRPr="00894DF2" w:rsidRDefault="00695E7C" w:rsidP="00F637E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F2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:rsidR="00695E7C" w:rsidRPr="00894DF2" w:rsidRDefault="00695E7C" w:rsidP="00F637ED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трудностей у слепых обучающихся.</w:t>
      </w:r>
    </w:p>
    <w:p w:rsidR="00695E7C" w:rsidRPr="001025D3" w:rsidRDefault="00695E7C" w:rsidP="00F637E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1025D3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Место учебного предмета «Адаптивная физическая культура» в учебном плане.</w:t>
      </w:r>
    </w:p>
    <w:p w:rsidR="00695E7C" w:rsidRPr="001025D3" w:rsidRDefault="00695E7C" w:rsidP="00F637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</w:pP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Оптимальное изучение программы предполагает </w:t>
      </w:r>
      <w:r w:rsidR="00805C63" w:rsidRPr="00805C6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805C6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часа в год, 3 (три) учебный час в неделю. На основании учебного плана </w:t>
      </w:r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ГКОУ РО </w:t>
      </w:r>
      <w:proofErr w:type="spellStart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>Новочеркасской</w:t>
      </w:r>
      <w:proofErr w:type="spellEnd"/>
      <w:r w:rsidRPr="001025D3">
        <w:rPr>
          <w:rFonts w:ascii="Times New Roman" w:eastAsia="Times New Roman" w:hAnsi="Times New Roman" w:cs="Times New Roman"/>
          <w:kern w:val="3"/>
          <w:sz w:val="28"/>
          <w:szCs w:val="28"/>
          <w:lang w:val="ru-RU" w:eastAsia="zh-CN" w:bidi="hi-IN"/>
        </w:rPr>
        <w:t xml:space="preserve"> специальной школы-интерната № 33  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и годового календарного учебного графика рабочая адаптированная программа для </w:t>
      </w:r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>12</w:t>
      </w: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u w:val="single"/>
          <w:lang w:val="ru-RU" w:eastAsia="zh-CN" w:bidi="hi-IN"/>
        </w:rPr>
        <w:t xml:space="preserve">А 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класса</w:t>
      </w:r>
      <w:proofErr w:type="gramEnd"/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рассчитана на </w:t>
      </w:r>
      <w:r w:rsidR="00805C63" w:rsidRPr="00805C6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>100</w:t>
      </w:r>
      <w:r w:rsidRPr="00805C6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учебных</w:t>
      </w:r>
      <w:r w:rsidRPr="001025D3">
        <w:rPr>
          <w:rFonts w:ascii="Times New Roman" w:eastAsia="SimSun" w:hAnsi="Times New Roman" w:cs="Times New Roman"/>
          <w:kern w:val="3"/>
          <w:sz w:val="28"/>
          <w:szCs w:val="28"/>
          <w:lang w:val="ru-RU" w:eastAsia="zh-CN" w:bidi="hi-IN"/>
        </w:rPr>
        <w:t xml:space="preserve"> часов в году, 3 (два) час в неделю.</w:t>
      </w:r>
    </w:p>
    <w:p w:rsidR="00695E7C" w:rsidRPr="00C1655F" w:rsidRDefault="00695E7C" w:rsidP="00F637ED">
      <w:pPr>
        <w:keepNext/>
        <w:keepLines/>
        <w:tabs>
          <w:tab w:val="left" w:pos="9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УЧЕБНОГО ПРЕДМЕТА «ФИЗИЧЕСКАЯ КУЛЬТУРА»</w:t>
      </w:r>
    </w:p>
    <w:p w:rsidR="00695E7C" w:rsidRPr="00C1655F" w:rsidRDefault="00695E7C" w:rsidP="00F6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слепых обучающихся, разработанной образовательной организацией.</w:t>
      </w:r>
    </w:p>
    <w:p w:rsidR="00695E7C" w:rsidRPr="00C1655F" w:rsidRDefault="00695E7C" w:rsidP="00F6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5E7C" w:rsidRPr="00C1655F" w:rsidRDefault="00695E7C" w:rsidP="00F637E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Личностные результаты освоения</w:t>
      </w:r>
    </w:p>
    <w:p w:rsidR="00695E7C" w:rsidRPr="00C1655F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655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Личностными результатами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изучения </w:t>
      </w:r>
      <w:r w:rsidRPr="00C165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курса</w:t>
      </w:r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являются следующие: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понимание значения овладения навыками адаптивной физической культуры для самостоятельности, мобильности и независимости; 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готовность к использованию навыков пространственной ориентировки как основы самостоятельного передвижения в пространстве;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воспитание российской гражданской идентичности: патриотизма, уважения к своему народу, гордости за свой край, свою Родину, прошлое и настоящее многонационального народа России на примере истории национальных видов спорта и народных игр, гордости за спортивные достижения российский спортсменов на международных соревнованиях и олимпиадах, уважения государственных символов (герба, флага, гимна);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положительной мотивации и устойчивого учебно-познавательного интереса к учебному предмету «Адаптивная физическая культура»;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сознательное отношение к занятиям физической культурой и спортом как условию успешной жизнедеятельности; 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готовность и способность к самостоятельной спортивной деятельности; 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сотрудничества со сверстниками, детьми младшего возраста, взрослыми в образовательной, спортивной и других видах деятельности;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эстетическое отношение к миру, включая эстетику быта, творчества, спорта;</w:t>
      </w:r>
    </w:p>
    <w:p w:rsidR="00695E7C" w:rsidRPr="00F73489" w:rsidRDefault="00695E7C" w:rsidP="00F637ED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способность к социальной адаптации и включению в спортивную жизнь общества.</w:t>
      </w:r>
    </w:p>
    <w:p w:rsidR="00695E7C" w:rsidRPr="00C1655F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C1655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695E7C" w:rsidRPr="00C1655F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Метапредметными</w:t>
      </w:r>
      <w:proofErr w:type="spellEnd"/>
      <w:r w:rsidRPr="00C165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результатами изучения курса является формирование универсальных учебных действий (УУД).</w:t>
      </w:r>
    </w:p>
    <w:p w:rsidR="00695E7C" w:rsidRPr="00894DF2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73489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spellEnd"/>
      <w:r w:rsidRPr="00F73489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определять цели, выбирать пути их достижения, задавать параметры и критерии достижения цели занятий адаптивной физической культурой, адаптивным спортом;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возможные последствия достижения поставленной цели для себя и окружающих людей, основываясь на соображениях этики и морали;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ставить и формулировать собственные задачи в процессе занятий АФК и адаптивным спортом;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оценивать ресурсы, необходимые для достижения цели и собственные возможности и ограничения;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>сопоставлять полученный результат с поставленной ранее целью;</w:t>
      </w:r>
    </w:p>
    <w:p w:rsidR="00695E7C" w:rsidRPr="00F73489" w:rsidRDefault="00695E7C" w:rsidP="00F637E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proofErr w:type="spellStart"/>
      <w:r w:rsidRPr="00F73489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Pr="00F73489">
        <w:rPr>
          <w:rFonts w:ascii="Times New Roman" w:eastAsia="Calibri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и преодолению трудностей в процессе занятий.</w:t>
      </w:r>
    </w:p>
    <w:p w:rsidR="00695E7C" w:rsidRPr="00C1655F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5E7C" w:rsidRPr="00894DF2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73489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proofErr w:type="spellEnd"/>
      <w:r w:rsidRPr="00F73489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695E7C" w:rsidRPr="00CE489B" w:rsidRDefault="00695E7C" w:rsidP="00F637ED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познавательной, учебно-исследовательской и практической деятельности в области АФК и спорта; </w:t>
      </w:r>
    </w:p>
    <w:p w:rsidR="00695E7C" w:rsidRPr="00CE489B" w:rsidRDefault="00695E7C" w:rsidP="00F637ED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осуществлять самостоятельную информационно-познавательную деятельность, включая ориентировку в различных источниках информации, критическую оценку информации, получаемой из различных источников;</w:t>
      </w:r>
    </w:p>
    <w:p w:rsidR="00695E7C" w:rsidRPr="00CE489B" w:rsidRDefault="00695E7C" w:rsidP="00F637ED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выстраивать индивидуальную образовательную траекторию в области АФК и адаптивного спорта с учетом собственных возможностей и ограничений.</w:t>
      </w:r>
    </w:p>
    <w:p w:rsidR="00695E7C" w:rsidRPr="00CE489B" w:rsidRDefault="00695E7C" w:rsidP="00F637ED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активно использовать сохранные анализаторы при овладении практическими умениями и навыками адаптивной физической культуры и занятиях адаптивным спортом.</w:t>
      </w:r>
    </w:p>
    <w:p w:rsidR="00695E7C" w:rsidRPr="00C1655F" w:rsidRDefault="00695E7C" w:rsidP="00F637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5E7C" w:rsidRPr="00894DF2" w:rsidRDefault="00695E7C" w:rsidP="00F637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E489B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spellEnd"/>
      <w:r w:rsidRPr="00CE489B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894DF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695E7C" w:rsidRPr="00CE489B" w:rsidRDefault="00695E7C" w:rsidP="00F637ED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 xml:space="preserve">осуществлять продуктивную коммуникацию со сверстниками и взрослыми в процессе занятий АФК и адаптивным спортом, </w:t>
      </w:r>
    </w:p>
    <w:p w:rsidR="00695E7C" w:rsidRPr="00CE489B" w:rsidRDefault="00695E7C" w:rsidP="00F637ED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учитывать позиции других участников спортивной деятельности;</w:t>
      </w:r>
    </w:p>
    <w:p w:rsidR="00695E7C" w:rsidRPr="00CE489B" w:rsidRDefault="00695E7C" w:rsidP="00F637ED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предотвращать и эффективно разрешать конфликты;</w:t>
      </w:r>
    </w:p>
    <w:p w:rsidR="00695E7C" w:rsidRPr="00CE489B" w:rsidRDefault="00695E7C" w:rsidP="00F637ED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принимать участие в командной работе в разных ролях с учетом общих целей и способов их достижения;</w:t>
      </w:r>
    </w:p>
    <w:p w:rsidR="00695E7C" w:rsidRPr="00CE489B" w:rsidRDefault="00695E7C" w:rsidP="00F637ED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9B">
        <w:rPr>
          <w:rFonts w:ascii="Times New Roman" w:eastAsia="Calibri" w:hAnsi="Times New Roman" w:cs="Times New Roman"/>
          <w:sz w:val="28"/>
          <w:szCs w:val="28"/>
        </w:rPr>
        <w:t>четко, логично и точно излагать свою точку зрения, использовать адекватные языковые средства.</w:t>
      </w:r>
    </w:p>
    <w:p w:rsidR="00695E7C" w:rsidRPr="00CF1664" w:rsidRDefault="00695E7C" w:rsidP="00F637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Toc90989598"/>
      <w:bookmarkStart w:id="2" w:name="_Toc91753543"/>
      <w:bookmarkStart w:id="3" w:name="_Toc101269711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bookmarkEnd w:id="1"/>
      <w:bookmarkEnd w:id="2"/>
      <w:r w:rsidRPr="00CF16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bookmarkEnd w:id="3"/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соблюдать правила безопасности на уроках физической культуры;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формировать у слепых обучающихся жизненно необходимых естественных двигательных навыков и умений;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достигать возможного в данном возрасте уровня развития координации, точности и быстроты движений, функции равновесия, мышечной силы, скоростно-силовых качеств, подвижности в суставах, выносливости;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повышать сопротивляемость организма к неблагоприятным воздействиям и расширять его функциональные возможности (улучшать регуляторные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функции центральной нервной системы, укреплять опорно-двигательный аппарат, увеличивать дееспособность сердечно-сосудистой, дыхательной и других систем);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получать специальные знания в области физической культуры, спорта, в </w:t>
      </w:r>
      <w:proofErr w:type="spellStart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т.ч</w:t>
      </w:r>
      <w:proofErr w:type="spellEnd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. знания различных спортивных дисциплин для слепых и их достижения в этих видах спорта; 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морально-волевые качества (настойчивость, смелость), имеющих важное, значение в бытовой и трудовой деятельности;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воспитывать устойчивый интерес и привычки к систематическим занятиям физическими упражнениями;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характеризовать содержательные основы здорового образа жизни, раскрывать его взаимосвязь со здоровьем, физическим развитием и физической подготовленностью, формированием качеств личности и профилактикой вредных привычек;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разрабатывать содержание самостоятельных занятий физическими упражнениями, определять их направленность, рационально планировать режим дня и учебной недели;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использовать занятия физической культурой, спортивные игры и спортивные соревнования для укрепления собственного здоровья, повышения уровня физических кондиций;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составлять комплексы физических упражнений оздоровительной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самостоятельно анализировать особенности выполнения двигательных действий по легкой атлетике, гимнастике с элементами акробатики, выявлять ошибки и своевременно устранять их;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взаимодействовать со сверстниками в адаптированных спорти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вных и подвижных играх (баскетбол,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голбол</w:t>
      </w:r>
      <w:proofErr w:type="spellEnd"/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), оказывать помощь в организации и проведении занятий, освоении новых двигательных действий, развитии физических качеств;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упражнения на формирование правильной осанки, специальные упражнения для глаз, упражнения для профилактики плоскостопия;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выполнять комплексы упражнений по профилактике утомления и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lastRenderedPageBreak/>
        <w:t>перенапряжения организма, зрительного анализатора, в процессе трудовой и учебной деятельности;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общеразвивающие упражнения, целенаправленно воздействующие на развитие пространственной ориентировки, координации, общей моторики, основных физических качеств (силы, быстроты, выносливости, гибкости и координации) в соответствии и индивидуальными возможностями слепых и слабовидящих;</w:t>
      </w:r>
    </w:p>
    <w:p w:rsidR="00695E7C" w:rsidRPr="00CF1664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гимнастические упражнения из числа хорошо освоенных упражнений;</w:t>
      </w:r>
    </w:p>
    <w:p w:rsidR="00695E7C" w:rsidRDefault="00695E7C" w:rsidP="00F637ED">
      <w:pPr>
        <w:widowControl w:val="0"/>
        <w:tabs>
          <w:tab w:val="left" w:pos="4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 xml:space="preserve">- </w:t>
      </w:r>
      <w:r w:rsidRPr="00CF1664"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выполнять легкоатлетические упражнения в беге, метан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  <w:lang w:val="ru-RU"/>
        </w:rPr>
        <w:t>ии и прыжках (в высоту и длину)</w:t>
      </w:r>
      <w:r w:rsidRPr="0021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5E7C" w:rsidRDefault="00695E7C" w:rsidP="00F637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6F3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 ПО ПРЕДМЕТУ «АДАПТИВНАЯ ФИЗИЧЕСКАЯ КУЛЬТУРА»</w:t>
      </w:r>
    </w:p>
    <w:tbl>
      <w:tblPr>
        <w:tblStyle w:val="2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835"/>
        <w:gridCol w:w="2262"/>
      </w:tblGrid>
      <w:tr w:rsidR="009641E7" w:rsidRPr="001732D2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Электронные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(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цифровые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) </w:t>
            </w:r>
            <w:r w:rsidRPr="001732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ресурсы</w:t>
            </w:r>
            <w:proofErr w:type="spellEnd"/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Адаптивная физическая культура и здоровый образ жизни</w:t>
            </w:r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Объясняет роль и значение адаптивной физической культуры в развитии общества и человека, цели и принципы современного олимпийского и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паралимпийского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движения, его роль и значение в современном мире, влияние на развитие массовой физической культуры и спорта высших достижений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Физкультурно-оздоровительная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деятельность</w:t>
            </w:r>
            <w:proofErr w:type="spellEnd"/>
            <w:r w:rsidRPr="001732D2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Проводит: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самостоятельные и самодеятельные занятия физическими упражнениями с общей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профессионально-прикладной и оздоровительно-корригирующей направленностью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элементами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акробатики</w:t>
            </w:r>
            <w:proofErr w:type="spellEnd"/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педагога: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proofErr w:type="spellEnd"/>
            <w:r w:rsidRPr="001732D2">
              <w:rPr>
                <w:rFonts w:ascii="Times New Roman" w:hAnsi="Times New Roman" w:cs="Times New Roman"/>
                <w:sz w:val="28"/>
                <w:szCs w:val="28"/>
              </w:rPr>
              <w:t xml:space="preserve"> ГТО.</w:t>
            </w: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</w:t>
            </w:r>
            <w:proofErr w:type="spellEnd"/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-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Играет по правилам без облегчений.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профилактики травматизма и оказания первой помощи при травмах и ушибах;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экипировки и использования спортивного инвентаря на занятиях физической культурой</w:t>
            </w: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Легкая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атлетика</w:t>
            </w:r>
            <w:proofErr w:type="spellEnd"/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упражнения под контролем педагога.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Составляет под контролем педагога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индивидуальные комплексы физических упражнений различной направленности; 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Определяет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уровни индивидуального физического развития и двигательной подготовленности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Под контролем педагога соблюдает правила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организации и проведения самостоятельных и самодеятельных форм занятий физическими упражнениями и спортом</w:t>
            </w: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F637ED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единоборств</w:t>
            </w:r>
            <w:proofErr w:type="spellEnd"/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правила боя.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Соблюдает правила: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культуры поведения и взаимодействия во время коллективных занятий и соревнований;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профилактики травматизма и 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оказания первой помощи при травмах и ушибах;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-судейство соревнований по одному из видов спорта.</w:t>
            </w:r>
          </w:p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http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://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school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-</w:t>
            </w: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collection</w:t>
            </w:r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edu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.</w:t>
            </w:r>
            <w:proofErr w:type="spellStart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ru</w:t>
            </w:r>
            <w:proofErr w:type="spellEnd"/>
            <w:r w:rsidRPr="001732D2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/</w:t>
            </w:r>
          </w:p>
        </w:tc>
      </w:tr>
      <w:tr w:rsidR="009641E7" w:rsidRPr="001732D2" w:rsidTr="009641E7">
        <w:tc>
          <w:tcPr>
            <w:tcW w:w="255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Всего по программе </w:t>
            </w:r>
          </w:p>
        </w:tc>
        <w:tc>
          <w:tcPr>
            <w:tcW w:w="1843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2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835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9641E7" w:rsidRPr="001732D2" w:rsidRDefault="009641E7" w:rsidP="00F63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41E7" w:rsidRPr="00216F3F" w:rsidRDefault="009641E7" w:rsidP="00F63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</w:pPr>
    </w:p>
    <w:p w:rsidR="009641E7" w:rsidRDefault="009641E7" w:rsidP="00F637ED">
      <w:pPr>
        <w:autoSpaceDE w:val="0"/>
        <w:autoSpaceDN w:val="0"/>
        <w:spacing w:after="3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КАЛЕНДАРНО ТЕМАТИЧЕВКОЕ </w:t>
      </w:r>
      <w:r w:rsidRPr="00CD53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817"/>
        <w:gridCol w:w="1617"/>
        <w:gridCol w:w="3058"/>
      </w:tblGrid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C6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6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Адаптивная физическая культура общества и человека, понятие физической культуры личности.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Современное олимпийское и физкультурно-массовое движения, их социальная направленность.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регулирования массы тела, использование корригирующих упражнений для проведения самостоятельных занятий.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05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и проведения спортивно-массовых соревнований по видам спорта (спортивные игры, легкая атлетика,, гимнастика.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организации двигательного режима (в течение дня, недели и месяца).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техники безопасности и профилактики травматизма.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общего утомления и остроты зрения.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  <w:t xml:space="preserve">Контрольные нормативы 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23.09.2-14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при умственной и физической деятельности.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Комплексы упражнений адаптивной физической культуры; оздоровительная ходьба и бег.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индивидуального графика занятий физической культурой на основе самостоятельного подбора упражнений.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30.09.2024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Ведение личного дневника, блога о здоровом образе жизни и пользе физической культуры.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гимнастических упражнений, доступных элементов акробатики.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координации движений.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на развитие силы мышц рук.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Группировка, </w:t>
            </w:r>
            <w:proofErr w:type="spellStart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полушпагат</w:t>
            </w:r>
            <w:proofErr w:type="spellEnd"/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стойка на лопатках.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Упражнения в равновесии на гимнастическом бревне и скамейке.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Смешанные и простые висы на гимнастической стенке и перекладине.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Опорный прыжок.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физической подготовки, навыков предметно-пространственной ориентировки.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Пройденный в предыдущих классах материал.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1-й четверти. 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.10.2024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Перестроение из колонны по одному в колонну по два, по четыре.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 упражнения (построения, перестроения, размыкания, смыкания, строевой шаг).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Демонстрация самостоятельно и с помощью педагога комбинаций из различных положений и движений рук, ног, туловища на месте.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Набивание мяча (5 кг), гантели (до 8 кг), на тренажерах, с эспандерами.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Комбинации упражнений с обручами,  скакалкой, большими мячами.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сформированных навыков выполнения прыжков, в том числе через препятствия.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присев.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упор стоя на коленях.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Комбинации  упражнений без предметов и с предметами; вращения, акробатические упражнения.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</w:t>
            </w: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.11.2024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на гимнастической стенке, гимнастических снарядах.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02.12.2024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Эстафеты, игры, полосы препятствий с использованием гимнастического инвентаря и упражнений.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05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09.12.2024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канату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Лазанье по шесту, гимнастической лестнице, стенке.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Упражнения: в висах и упорах, со штангой, гирей, гантелями.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висах и упорах, общеразвивающие упражнения без предметов.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Совершенствование ранее сформированных техник бега.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.12.2024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2-й четверти. 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49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на увеличение подвижности в плечевых суставах и в грудном отделе позвоночника.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Подготовительные упражнения с мячом, перекатывание мяча партнеру.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16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Подбрасывание и ловля мяча над собой и об стенку.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Удержание мяча в различных положениях, ходьба с мячом в различных положениях рук, наклоны туловища.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23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Перекатывание набивного мяча руками, ногами, со сбиванием предметов.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 метании малого мяча.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из разных исходных положений.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30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.01.2025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Метание на точность попадания в цель.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Эстафеты с метанием в цель, подвижные игры с метанием.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59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Бросок набивного мяча (3 кг) двумя руками из различных исходных положений.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25 мин, кросс.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Длительный бег до 20 мин.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Прыжки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 места.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олкание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ядра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Правила игры в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Голбол</w:t>
            </w:r>
            <w:proofErr w:type="spellEnd"/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Размеры площадки, ориентирование на площадке без зрительного контроля.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Техника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25.02.2025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autoSpaceDE w:val="0"/>
              <w:autoSpaceDN w:val="0"/>
              <w:spacing w:before="98" w:after="0" w:line="240" w:lineRule="auto"/>
              <w:ind w:left="72" w:right="-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самостоятельного совершенствования техники передачи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голбольного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мяча.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27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.02.2025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69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Тренировка с мячом в паре.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70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Перемещение игрока по площадке с выполнением броска.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04.03.2025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Учебная игра без зрительного анализатора с соблюдением всех правил.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игры в Баскетбол.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Разминка с мячом в паре.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11.03.2025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 набивания мяча, передача мяча.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 тренировка с мячом.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Ловля мяча после отскока от пола.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18.03.2025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мяча  в корзину одной рукой.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Обобщающий урок по итогам обучения в 3-й четверти. 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31.03.2025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79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 мяча в  корзину двумя руками снизу.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01.04.2025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Бросок в  мяча корзину двумя руками от груди с места.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03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Техника броска мяча двумя руками в корзину в прыжке.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07.04.2025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деятельность: ведение, приёмы, броски в корзину.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08.04.2025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Высокий  старт до 30 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14.04.2025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Низкий старт до 30 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разгон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17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на результат на 100 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21.04.2025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22.04.2025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89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20-25 мин.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28.04.2025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91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в равномерном и переменном темпе 15-20 мин.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29.04.2025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92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2000 м</w:t>
            </w: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05.05.2025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93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ускорением.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06.05.2025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94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Бег с изменением темпа.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12.05.2025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95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Контрольные нормативы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13.05.2025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96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Круговая тренировка.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15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97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ru-RU" w:eastAsia="zh-CN" w:bidi="hi-IN"/>
              </w:rPr>
              <w:t>Тренировочные игры.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19.05.2025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98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Правила борьбы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20.05.2025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99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805C63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24</w:t>
            </w:r>
            <w:r w:rsidR="009641E7"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.05.2025</w:t>
            </w:r>
          </w:p>
        </w:tc>
      </w:tr>
      <w:tr w:rsidR="009641E7" w:rsidRPr="001C6018" w:rsidTr="009641E7">
        <w:tc>
          <w:tcPr>
            <w:tcW w:w="709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8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Приемы борьбы лежа, стоя. </w:t>
            </w:r>
          </w:p>
        </w:tc>
        <w:tc>
          <w:tcPr>
            <w:tcW w:w="1617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:rsidR="009641E7" w:rsidRPr="001C6018" w:rsidRDefault="009641E7" w:rsidP="00F63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1C601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/>
              </w:rPr>
              <w:t>26.05.2025</w:t>
            </w:r>
          </w:p>
        </w:tc>
      </w:tr>
    </w:tbl>
    <w:p w:rsidR="009641E7" w:rsidRPr="00FE2EB5" w:rsidRDefault="009641E7" w:rsidP="00F637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</w:p>
    <w:p w:rsidR="00695E7C" w:rsidRPr="00FE2EB5" w:rsidRDefault="00695E7C" w:rsidP="00F637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FE2EB5"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  <w:lastRenderedPageBreak/>
        <w:t>Оборудование для проведения практических работ</w:t>
      </w:r>
    </w:p>
    <w:p w:rsidR="00695E7C" w:rsidRPr="00FE2EB5" w:rsidRDefault="00695E7C" w:rsidP="00F637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FE2EB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zh-CN" w:bidi="hi-IN"/>
        </w:rPr>
        <w:t>Маты, тренажёры, гантели, скакалки, эспандеры, мячи, шары, палочки (гимнастические), обручи, шведская стена.</w:t>
      </w:r>
    </w:p>
    <w:p w:rsidR="00695E7C" w:rsidRPr="00FE2EB5" w:rsidRDefault="00695E7C" w:rsidP="00F6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5E7C" w:rsidRPr="00FE2EB5" w:rsidRDefault="00695E7C" w:rsidP="00F637E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95E7C" w:rsidRPr="00FE2EB5" w:rsidRDefault="00695E7C" w:rsidP="00F637E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B8204F" w:rsidRPr="00695E7C" w:rsidRDefault="00B8204F">
      <w:pPr>
        <w:rPr>
          <w:lang w:val="ru-RU"/>
        </w:rPr>
      </w:pPr>
    </w:p>
    <w:sectPr w:rsidR="00B8204F" w:rsidRPr="0069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4022B"/>
    <w:multiLevelType w:val="hybridMultilevel"/>
    <w:tmpl w:val="96A832B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283"/>
    <w:multiLevelType w:val="hybridMultilevel"/>
    <w:tmpl w:val="5C8033CA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372"/>
    <w:multiLevelType w:val="hybridMultilevel"/>
    <w:tmpl w:val="9AE26BDC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50B4"/>
    <w:multiLevelType w:val="hybridMultilevel"/>
    <w:tmpl w:val="BB58AC38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7C"/>
    <w:rsid w:val="005C7CCF"/>
    <w:rsid w:val="00695E7C"/>
    <w:rsid w:val="00805C63"/>
    <w:rsid w:val="009641E7"/>
    <w:rsid w:val="00B8204F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F43F"/>
  <w15:chartTrackingRefBased/>
  <w15:docId w15:val="{C70E339D-5A00-499C-A6CC-8F73A12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7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7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1"/>
    <w:qFormat/>
    <w:locked/>
    <w:rsid w:val="00695E7C"/>
  </w:style>
  <w:style w:type="paragraph" w:styleId="a5">
    <w:name w:val="List Paragraph"/>
    <w:basedOn w:val="a"/>
    <w:link w:val="a4"/>
    <w:uiPriority w:val="1"/>
    <w:qFormat/>
    <w:rsid w:val="00695E7C"/>
    <w:pPr>
      <w:ind w:left="720"/>
      <w:contextualSpacing/>
    </w:pPr>
    <w:rPr>
      <w:rFonts w:eastAsiaTheme="minorHAnsi"/>
      <w:lang w:val="ru-RU"/>
    </w:rPr>
  </w:style>
  <w:style w:type="table" w:customStyle="1" w:styleId="1">
    <w:name w:val="Сетка таблицы1"/>
    <w:basedOn w:val="a1"/>
    <w:next w:val="a3"/>
    <w:uiPriority w:val="39"/>
    <w:rsid w:val="00695E7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641E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Поцелуева</dc:creator>
  <cp:keywords/>
  <dc:description/>
  <cp:lastModifiedBy>Светлана Поцелуева</cp:lastModifiedBy>
  <cp:revision>7</cp:revision>
  <dcterms:created xsi:type="dcterms:W3CDTF">2024-07-30T08:45:00Z</dcterms:created>
  <dcterms:modified xsi:type="dcterms:W3CDTF">2024-09-08T08:56:00Z</dcterms:modified>
</cp:coreProperties>
</file>