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B6" w:rsidRPr="009F14F5" w:rsidRDefault="00DF2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F14F5" w:rsidRPr="009F14F5">
        <w:rPr>
          <w:rFonts w:ascii="Times New Roman" w:hAnsi="Times New Roman" w:cs="Times New Roman"/>
          <w:b/>
          <w:sz w:val="24"/>
          <w:szCs w:val="24"/>
        </w:rPr>
        <w:t xml:space="preserve">ннотация к рабочим программам </w:t>
      </w:r>
      <w:r w:rsidRPr="009F14F5">
        <w:rPr>
          <w:rFonts w:ascii="Times New Roman" w:hAnsi="Times New Roman" w:cs="Times New Roman"/>
          <w:b/>
          <w:sz w:val="24"/>
          <w:szCs w:val="24"/>
        </w:rPr>
        <w:t xml:space="preserve">АФК </w:t>
      </w:r>
      <w:r w:rsidR="009F14F5" w:rsidRPr="009F14F5">
        <w:rPr>
          <w:rFonts w:ascii="Times New Roman" w:hAnsi="Times New Roman" w:cs="Times New Roman"/>
          <w:b/>
          <w:sz w:val="24"/>
          <w:szCs w:val="24"/>
        </w:rPr>
        <w:t>1-5 класс</w:t>
      </w:r>
    </w:p>
    <w:p w:rsidR="00D07E58" w:rsidRPr="00D07E58" w:rsidRDefault="00C26BE7" w:rsidP="00D07E58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D07E58" w:rsidRPr="00E8512C">
        <w:rPr>
          <w:rFonts w:ascii="Times New Roman" w:hAnsi="Times New Roman"/>
          <w:sz w:val="24"/>
          <w:szCs w:val="24"/>
        </w:rPr>
        <w:t xml:space="preserve">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="00D07E58" w:rsidRPr="00E8512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D07E58" w:rsidRPr="00E8512C">
        <w:rPr>
          <w:rFonts w:ascii="Times New Roman" w:hAnsi="Times New Roman"/>
          <w:sz w:val="24"/>
          <w:szCs w:val="24"/>
        </w:rPr>
        <w:t xml:space="preserve"> и предметных результатов при освоен</w:t>
      </w:r>
      <w:r w:rsidR="00D07E58">
        <w:rPr>
          <w:rFonts w:ascii="Times New Roman" w:hAnsi="Times New Roman"/>
          <w:sz w:val="24"/>
          <w:szCs w:val="24"/>
        </w:rPr>
        <w:t>ии предметной области «Физическая культура» (АФК</w:t>
      </w:r>
      <w:r w:rsidR="00D07E58" w:rsidRPr="00E8512C">
        <w:rPr>
          <w:rFonts w:ascii="Times New Roman" w:hAnsi="Times New Roman"/>
          <w:sz w:val="24"/>
          <w:szCs w:val="24"/>
        </w:rPr>
        <w:t xml:space="preserve">). </w:t>
      </w:r>
      <w:r w:rsidR="00D07E58" w:rsidRPr="00E8512C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здоровья, (вариант 3.2 ФАОП НОО </w:t>
      </w:r>
      <w:r w:rsidR="00D07E58" w:rsidRPr="00E8512C">
        <w:rPr>
          <w:rFonts w:ascii="Times New Roman" w:hAnsi="Times New Roman"/>
          <w:sz w:val="24"/>
          <w:szCs w:val="24"/>
        </w:rPr>
        <w:t xml:space="preserve">для слепых </w:t>
      </w:r>
      <w:r w:rsidR="00D07E58" w:rsidRPr="00E8512C">
        <w:rPr>
          <w:rFonts w:ascii="Times New Roman" w:eastAsia="Times New Roman" w:hAnsi="Times New Roman"/>
          <w:sz w:val="24"/>
          <w:szCs w:val="24"/>
        </w:rPr>
        <w:t>обучающихся), а также ориентирована на целевые приоритеты, сформулированные в Федеральной программе воспитания.</w:t>
      </w:r>
    </w:p>
    <w:p w:rsidR="005F6645" w:rsidRPr="00AD4101" w:rsidRDefault="00F8002E" w:rsidP="00AD41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45">
        <w:rPr>
          <w:rFonts w:ascii="Times New Roman" w:hAnsi="Times New Roman" w:cs="Times New Roman"/>
          <w:b/>
          <w:sz w:val="24"/>
          <w:szCs w:val="24"/>
        </w:rPr>
        <w:t>Целью изучения</w:t>
      </w:r>
      <w:r w:rsidRPr="005F6645">
        <w:rPr>
          <w:rFonts w:ascii="Times New Roman" w:hAnsi="Times New Roman" w:cs="Times New Roman"/>
          <w:sz w:val="24"/>
          <w:szCs w:val="24"/>
        </w:rPr>
        <w:t xml:space="preserve"> учебного предмета «Адаптивная физическая культура» является формирование у слепых обучающихся основ здорового образа жизни, развитие и коррекция двигательной сферы, повышение двигательной активности, самостоятельности в проведении разнообразных форм занятий физическими упражнениями</w:t>
      </w:r>
    </w:p>
    <w:p w:rsidR="00F8002E" w:rsidRDefault="00F8002E" w:rsidP="00AD41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t>Воспитывающее значение учебного предмета раскрывается в приобщении слепых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</w:t>
      </w:r>
    </w:p>
    <w:p w:rsidR="00AD4101" w:rsidRPr="00A527CF" w:rsidRDefault="00AD4101" w:rsidP="00AD41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t xml:space="preserve">Содержание программы изложено по годам обучения с учетом пролонгации сроков обучения на уровне начального общего образования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D4101" w:rsidRPr="00A527CF" w:rsidRDefault="00AD4101" w:rsidP="00AD41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A527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527CF">
        <w:rPr>
          <w:rFonts w:ascii="Times New Roman" w:hAnsi="Times New Roman" w:cs="Times New Roman"/>
          <w:sz w:val="24"/>
          <w:szCs w:val="24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A527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527CF"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каждый год обучения. </w:t>
      </w:r>
      <w:bookmarkStart w:id="0" w:name="_GoBack"/>
      <w:bookmarkEnd w:id="0"/>
    </w:p>
    <w:p w:rsidR="00F8002E" w:rsidRPr="00A527CF" w:rsidRDefault="00F8002E" w:rsidP="00F800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учебного предмета «Адаптивная физическая культура» в начальной школе составляет 507 ч (три часа в неделю в каждом классе): 1 класс — 99 ч; 2 класс — 102 ч; 3 класс — 102 ч; 4 класс — 102 ч; 5 класс – 102ч. </w:t>
      </w:r>
    </w:p>
    <w:p w:rsidR="005F6645" w:rsidRPr="00A527CF" w:rsidRDefault="005F6645" w:rsidP="00DF25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«Адаптивная физическая культура» имеет важное значение в онтогенезе </w:t>
      </w:r>
      <w:proofErr w:type="gramStart"/>
      <w:r w:rsidRPr="00A527CF">
        <w:rPr>
          <w:rFonts w:ascii="Times New Roman" w:hAnsi="Times New Roman" w:cs="Times New Roman"/>
          <w:sz w:val="24"/>
          <w:szCs w:val="24"/>
        </w:rPr>
        <w:t>слепых</w:t>
      </w:r>
      <w:proofErr w:type="gramEnd"/>
      <w:r w:rsidRPr="00A527CF">
        <w:rPr>
          <w:rFonts w:ascii="Times New Roman" w:hAnsi="Times New Roman" w:cs="Times New Roman"/>
          <w:sz w:val="24"/>
          <w:szCs w:val="24"/>
        </w:rPr>
        <w:t xml:space="preserve"> обучающихся младшего школьного возраста. Оно активно воздействует на развитие их физических, психических и социальных возможностей, содействует укреплению здоровья, повышению защитных свойств организма, развитию двигательной сферы, памяти, внимания и мышления, предметно ориентируется на активное вовлечение слепых обучающихся в самостоятельные занятия физической культурой и спортом. </w:t>
      </w:r>
    </w:p>
    <w:p w:rsidR="005F6645" w:rsidRPr="00A527CF" w:rsidRDefault="005F6645" w:rsidP="005F6645">
      <w:pPr>
        <w:pStyle w:val="a3"/>
        <w:spacing w:before="0" w:beforeAutospacing="0" w:after="0" w:afterAutospacing="0"/>
        <w:ind w:firstLine="709"/>
        <w:jc w:val="both"/>
      </w:pPr>
      <w:r w:rsidRPr="00A527CF">
        <w:t>Коррекционно-развивающий потенциал учебного предмета «Адаптивная физическая культура» обеспечивает возможности для преодоления следующих трудностей, обусловленных глубокими нарушениями зрения:</w:t>
      </w:r>
    </w:p>
    <w:p w:rsidR="005F6645" w:rsidRPr="00A527CF" w:rsidRDefault="005F6645" w:rsidP="00AD4101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A527CF">
        <w:t>физическое недоразвитие и своеобразие движений;</w:t>
      </w:r>
    </w:p>
    <w:p w:rsidR="005F6645" w:rsidRPr="00A527CF" w:rsidRDefault="005F6645" w:rsidP="00AD4101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A527CF">
        <w:t xml:space="preserve">замедление темпов формирования двигательной сферы, </w:t>
      </w:r>
      <w:proofErr w:type="spellStart"/>
      <w:r w:rsidRPr="00A527CF">
        <w:t>несформированность</w:t>
      </w:r>
      <w:proofErr w:type="spellEnd"/>
      <w:r w:rsidRPr="00A527CF">
        <w:t xml:space="preserve"> основных двигательных навыков в соответствии с возрастом;</w:t>
      </w:r>
    </w:p>
    <w:p w:rsidR="005F6645" w:rsidRPr="00A527CF" w:rsidRDefault="005F6645" w:rsidP="00AD4101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A527CF">
        <w:t>низкая двигательная активность;</w:t>
      </w:r>
    </w:p>
    <w:p w:rsidR="005F6645" w:rsidRPr="00A527CF" w:rsidRDefault="005F6645" w:rsidP="00AD4101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A527CF">
        <w:t>наличие у некоторых обучающихся стереотипных движений;</w:t>
      </w:r>
    </w:p>
    <w:p w:rsidR="005F6645" w:rsidRPr="00A527CF" w:rsidRDefault="005F6645" w:rsidP="00AD4101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A527CF">
        <w:t>трудности ориентировки в замкнутом и свободном пространстве;</w:t>
      </w:r>
    </w:p>
    <w:p w:rsidR="005F6645" w:rsidRPr="00A527CF" w:rsidRDefault="005F6645" w:rsidP="00AD4101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A527CF">
        <w:t>отсутствие зрительных представлений об эталоне выполнения различных двигательных действий.</w:t>
      </w:r>
    </w:p>
    <w:p w:rsidR="005F6645" w:rsidRPr="005F6645" w:rsidRDefault="005F6645" w:rsidP="00AD4101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645" w:rsidRPr="005F6645" w:rsidSect="0043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17C3"/>
    <w:multiLevelType w:val="multilevel"/>
    <w:tmpl w:val="B188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645"/>
    <w:rsid w:val="001173F5"/>
    <w:rsid w:val="00163020"/>
    <w:rsid w:val="001F39E8"/>
    <w:rsid w:val="004373B6"/>
    <w:rsid w:val="004E5A63"/>
    <w:rsid w:val="00510A06"/>
    <w:rsid w:val="005B2937"/>
    <w:rsid w:val="005F6645"/>
    <w:rsid w:val="00720302"/>
    <w:rsid w:val="009F14F5"/>
    <w:rsid w:val="00AD4101"/>
    <w:rsid w:val="00C26BE7"/>
    <w:rsid w:val="00D07E58"/>
    <w:rsid w:val="00DF2530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6E06"/>
  <w15:docId w15:val="{1FCEC124-862D-43B4-89BC-2B3B8D80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4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6645"/>
    <w:pPr>
      <w:ind w:left="720"/>
      <w:contextualSpacing/>
    </w:pPr>
  </w:style>
  <w:style w:type="paragraph" w:styleId="a5">
    <w:name w:val="No Spacing"/>
    <w:link w:val="a6"/>
    <w:uiPriority w:val="99"/>
    <w:qFormat/>
    <w:rsid w:val="00D07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D07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11</cp:revision>
  <dcterms:created xsi:type="dcterms:W3CDTF">2023-09-24T17:49:00Z</dcterms:created>
  <dcterms:modified xsi:type="dcterms:W3CDTF">2023-09-28T10:42:00Z</dcterms:modified>
</cp:coreProperties>
</file>