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7B" w:rsidRPr="00A53A7B" w:rsidRDefault="00A53A7B" w:rsidP="00A53A7B">
      <w:pPr>
        <w:pStyle w:val="a4"/>
        <w:spacing w:before="0" w:beforeAutospacing="0" w:after="0" w:afterAutospacing="0"/>
        <w:ind w:firstLine="567"/>
        <w:jc w:val="both"/>
        <w:rPr>
          <w:rStyle w:val="a3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A53A7B">
        <w:rPr>
          <w:color w:val="000000"/>
          <w:sz w:val="28"/>
          <w:szCs w:val="28"/>
        </w:rPr>
        <w:t xml:space="preserve">Для обеспечения условия питания обучающихся-инвалидов или обучающихся с ограниченными возможностями имеется возможность свободного доступа данных воспитанников к обеденной зоне и </w:t>
      </w:r>
      <w:proofErr w:type="spellStart"/>
      <w:r w:rsidRPr="00A53A7B">
        <w:rPr>
          <w:color w:val="000000"/>
          <w:sz w:val="28"/>
          <w:szCs w:val="28"/>
        </w:rPr>
        <w:t>безбарьерное</w:t>
      </w:r>
      <w:proofErr w:type="spellEnd"/>
      <w:r w:rsidRPr="00A53A7B">
        <w:rPr>
          <w:color w:val="000000"/>
          <w:sz w:val="28"/>
          <w:szCs w:val="28"/>
        </w:rPr>
        <w:t xml:space="preserve"> движение по ней.</w:t>
      </w:r>
    </w:p>
    <w:p w:rsidR="00A53A7B" w:rsidRPr="00A53A7B" w:rsidRDefault="00A53A7B" w:rsidP="00A53A7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53A7B">
        <w:rPr>
          <w:rStyle w:val="a3"/>
          <w:iCs/>
          <w:color w:val="000000"/>
          <w:sz w:val="28"/>
          <w:szCs w:val="28"/>
          <w:bdr w:val="none" w:sz="0" w:space="0" w:color="auto" w:frame="1"/>
        </w:rPr>
        <w:t>Для организации питания</w:t>
      </w:r>
      <w:r w:rsidRPr="00A53A7B">
        <w:rPr>
          <w:color w:val="000000"/>
          <w:sz w:val="28"/>
          <w:szCs w:val="28"/>
        </w:rPr>
        <w:t xml:space="preserve"> обучающихся в основном здании школы-интерната расположен пищеблок, который включает  обеденный зал на 90 посадочных мест, раздаточную, цеха для приготовления пищи (варочный, холодный, овощной и др.) и имеет площадь 232,7 </w:t>
      </w:r>
      <w:proofErr w:type="spellStart"/>
      <w:r w:rsidRPr="00A53A7B">
        <w:rPr>
          <w:color w:val="000000"/>
          <w:sz w:val="28"/>
          <w:szCs w:val="28"/>
        </w:rPr>
        <w:t>кв.м</w:t>
      </w:r>
      <w:proofErr w:type="spellEnd"/>
      <w:r w:rsidRPr="00A53A7B">
        <w:rPr>
          <w:color w:val="000000"/>
          <w:sz w:val="28"/>
          <w:szCs w:val="28"/>
        </w:rPr>
        <w:t>. Оборудование, устройство и содержание пищеблока школы-интерната соответствует санитарно-эпидемиологическим требованиям к организации общественного питании.</w:t>
      </w:r>
      <w:proofErr w:type="gramEnd"/>
      <w:r w:rsidRPr="00A53A7B">
        <w:rPr>
          <w:sz w:val="28"/>
          <w:szCs w:val="28"/>
        </w:rPr>
        <w:t xml:space="preserve"> Все обучающиеся 1-4 классов получают горячие завтраки. </w:t>
      </w:r>
      <w:r w:rsidRPr="00A53A7B">
        <w:rPr>
          <w:color w:val="000000"/>
          <w:sz w:val="28"/>
          <w:szCs w:val="28"/>
        </w:rPr>
        <w:t xml:space="preserve">Питание детей осуществляется в две смены (1-я смена - 1-5 классы, 2-я смена - 6-12 классы) </w:t>
      </w:r>
      <w:r w:rsidRPr="00A53A7B">
        <w:rPr>
          <w:color w:val="000000"/>
          <w:sz w:val="28"/>
          <w:szCs w:val="28"/>
          <w:bdr w:val="none" w:sz="0" w:space="0" w:color="auto" w:frame="1"/>
        </w:rPr>
        <w:t>и соответствует принципам детского щадящего питания (предусмотрено использование определённых способов приготовления блюд):</w:t>
      </w:r>
    </w:p>
    <w:p w:rsidR="00A53A7B" w:rsidRPr="00A53A7B" w:rsidRDefault="00A53A7B" w:rsidP="00A53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исключены жаренье и жаренье во фритюре, предпочтение отдается запеченным или отварным блюдам;</w:t>
      </w:r>
    </w:p>
    <w:p w:rsidR="00A53A7B" w:rsidRPr="00A53A7B" w:rsidRDefault="00A53A7B" w:rsidP="00A53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исключены продукты, не предусмотренные "Ассортиментом основных продуктов питания, рекомендуемых для использования в питании детей и подростков в организованных коллективах" (кетчуп, майонез, острые консервированные продукты, маргарин и все виды кулинарного жира, используется только масло сливочное);</w:t>
      </w:r>
    </w:p>
    <w:p w:rsidR="00A53A7B" w:rsidRPr="00A53A7B" w:rsidRDefault="00A53A7B" w:rsidP="00A53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ежедневно в обязательном порядке в рацион детей входят молоко, сливочное и растительное масло, крупы. мясо, свежие овощи, соки;</w:t>
      </w:r>
    </w:p>
    <w:p w:rsidR="00A53A7B" w:rsidRPr="00A53A7B" w:rsidRDefault="00A53A7B" w:rsidP="00A53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1-2 раза в рацион детей входит рыба;</w:t>
      </w:r>
    </w:p>
    <w:p w:rsidR="00A53A7B" w:rsidRDefault="00A53A7B" w:rsidP="00A53A7B">
      <w:pPr>
        <w:spacing w:after="0" w:line="240" w:lineRule="auto"/>
        <w:ind w:lef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3A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1-2 раза в рацион детей входит свежая выпечка собственного приготовления.</w:t>
      </w:r>
    </w:p>
    <w:p w:rsidR="00F74B57" w:rsidRDefault="00F74B57" w:rsidP="00A53A7B">
      <w:pPr>
        <w:spacing w:after="0" w:line="240" w:lineRule="auto"/>
        <w:ind w:lef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7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279"/>
        <w:gridCol w:w="2294"/>
      </w:tblGrid>
      <w:tr w:rsidR="00F74B57" w:rsidRPr="00F74B57" w:rsidTr="00F74B57">
        <w:trPr>
          <w:jc w:val="center"/>
        </w:trPr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5-12 классы</w:t>
            </w:r>
          </w:p>
        </w:tc>
      </w:tr>
      <w:tr w:rsidR="00F74B57" w:rsidRPr="00F74B57" w:rsidTr="00F74B57">
        <w:trPr>
          <w:jc w:val="center"/>
        </w:trPr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07.35-07.55</w:t>
            </w:r>
          </w:p>
        </w:tc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07.35-07.55</w:t>
            </w:r>
          </w:p>
        </w:tc>
      </w:tr>
      <w:tr w:rsidR="00F74B57" w:rsidRPr="00F74B57" w:rsidTr="00F74B57">
        <w:trPr>
          <w:jc w:val="center"/>
        </w:trPr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053FBF" w:rsidP="00F74B57">
            <w:pPr>
              <w:spacing w:after="0"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Горячий завтрак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053FBF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09.40-10.10</w:t>
            </w:r>
          </w:p>
        </w:tc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053FBF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09.40-10.10</w:t>
            </w:r>
          </w:p>
        </w:tc>
      </w:tr>
      <w:tr w:rsidR="00F74B57" w:rsidRPr="00F74B57" w:rsidTr="00F74B57">
        <w:trPr>
          <w:jc w:val="center"/>
        </w:trPr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13.30-14.00</w:t>
            </w:r>
          </w:p>
        </w:tc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053FBF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14.10-14.40</w:t>
            </w:r>
          </w:p>
        </w:tc>
      </w:tr>
      <w:tr w:rsidR="00F74B57" w:rsidRPr="00F74B57" w:rsidTr="00F74B57">
        <w:trPr>
          <w:jc w:val="center"/>
        </w:trPr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053FBF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15.3</w:t>
            </w:r>
            <w:r w:rsidR="00F74B57"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0-16.00</w:t>
            </w:r>
          </w:p>
        </w:tc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17.00-17.10</w:t>
            </w:r>
          </w:p>
        </w:tc>
      </w:tr>
      <w:tr w:rsidR="00F74B57" w:rsidRPr="00F74B57" w:rsidTr="00F74B57">
        <w:trPr>
          <w:trHeight w:val="295"/>
          <w:jc w:val="center"/>
        </w:trPr>
        <w:tc>
          <w:tcPr>
            <w:tcW w:w="25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Ужин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19.00-19.30</w:t>
            </w:r>
          </w:p>
        </w:tc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4B57" w:rsidRPr="00F74B57" w:rsidRDefault="00F74B57" w:rsidP="00F74B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19.30-20.00</w:t>
            </w:r>
          </w:p>
        </w:tc>
      </w:tr>
    </w:tbl>
    <w:p w:rsidR="00F74B57" w:rsidRPr="00A53A7B" w:rsidRDefault="00F74B57" w:rsidP="00A53A7B">
      <w:pPr>
        <w:spacing w:after="0" w:line="240" w:lineRule="auto"/>
        <w:ind w:lef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A7B" w:rsidRPr="00A53A7B" w:rsidRDefault="00A53A7B" w:rsidP="00A53A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A7B">
        <w:rPr>
          <w:rFonts w:ascii="Times New Roman" w:hAnsi="Times New Roman" w:cs="Times New Roman"/>
          <w:sz w:val="28"/>
          <w:szCs w:val="28"/>
        </w:rPr>
        <w:t xml:space="preserve">В школе-интернате </w:t>
      </w:r>
      <w:r w:rsidRPr="00A53A7B">
        <w:rPr>
          <w:rFonts w:ascii="Times New Roman" w:hAnsi="Times New Roman"/>
          <w:sz w:val="28"/>
          <w:szCs w:val="28"/>
        </w:rPr>
        <w:t>отсутствуют дети, нуждающиеся в специализированном лечебном или диетическом питании.</w:t>
      </w:r>
    </w:p>
    <w:p w:rsidR="00BC1DA5" w:rsidRPr="00A53A7B" w:rsidRDefault="00BC1DA5" w:rsidP="00A53A7B">
      <w:pPr>
        <w:spacing w:after="0" w:line="240" w:lineRule="auto"/>
        <w:ind w:firstLine="567"/>
        <w:rPr>
          <w:color w:val="FF0000"/>
        </w:rPr>
      </w:pPr>
    </w:p>
    <w:p w:rsidR="00A53A7B" w:rsidRDefault="008958C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58C4">
        <w:rPr>
          <w:rFonts w:ascii="Times New Roman" w:hAnsi="Times New Roman" w:cs="Times New Roman"/>
          <w:sz w:val="28"/>
          <w:szCs w:val="28"/>
        </w:rPr>
        <w:t>О</w:t>
      </w:r>
      <w:r w:rsidR="00A53A7B" w:rsidRPr="008958C4">
        <w:rPr>
          <w:rFonts w:ascii="Times New Roman" w:hAnsi="Times New Roman" w:cs="Times New Roman"/>
          <w:sz w:val="28"/>
          <w:szCs w:val="28"/>
        </w:rPr>
        <w:t>борудование столовой</w:t>
      </w:r>
      <w:r w:rsidRPr="008958C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05796">
          <w:rPr>
            <w:rStyle w:val="a5"/>
            <w:rFonts w:ascii="Times New Roman" w:hAnsi="Times New Roman" w:cs="Times New Roman"/>
            <w:sz w:val="28"/>
            <w:szCs w:val="28"/>
          </w:rPr>
          <w:t>https://view.officeapps.live.com/op/view.aspx?src=http://schkola33.gauro-riacro.ru/organisacii/3425/documents/Oborudovanie_pishtebloka_1695988333.docx&amp;embedded=true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58C4" w:rsidRDefault="008958C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58C4" w:rsidRDefault="008958C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58C4" w:rsidRDefault="00C93553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50.5pt">
            <v:imagedata r:id="rId7" o:title="WhatsApp Image 2023-09-27 at 15.06.21 (1)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38.75pt;height:246pt">
            <v:imagedata r:id="rId8" o:title="WhatsApp Image 2023-09-27 at 15.06.21"/>
          </v:shape>
        </w:pict>
      </w:r>
    </w:p>
    <w:p w:rsidR="00343D54" w:rsidRDefault="00343D5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3D54" w:rsidRDefault="00343D5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94pt;height:220.5pt">
            <v:imagedata r:id="rId9" o:title="WhatsApp Image 2023-09-27 at 15.16.57"/>
          </v:shape>
        </w:pict>
      </w:r>
    </w:p>
    <w:p w:rsidR="00343D54" w:rsidRDefault="00343D5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3D54" w:rsidRPr="008958C4" w:rsidRDefault="00343D54" w:rsidP="00A53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94pt;height:221.25pt">
            <v:imagedata r:id="rId10" o:title="WhatsApp Image 2023-09-27 at 15.17.01"/>
          </v:shape>
        </w:pict>
      </w:r>
      <w:bookmarkEnd w:id="0"/>
    </w:p>
    <w:sectPr w:rsidR="00343D54" w:rsidRPr="0089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DC8"/>
    <w:multiLevelType w:val="multilevel"/>
    <w:tmpl w:val="FD7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5C"/>
    <w:rsid w:val="00053FBF"/>
    <w:rsid w:val="000A4FFD"/>
    <w:rsid w:val="001D2247"/>
    <w:rsid w:val="00343D54"/>
    <w:rsid w:val="003C5337"/>
    <w:rsid w:val="0087205C"/>
    <w:rsid w:val="008958C4"/>
    <w:rsid w:val="00A53A7B"/>
    <w:rsid w:val="00BC1DA5"/>
    <w:rsid w:val="00C35E94"/>
    <w:rsid w:val="00C93553"/>
    <w:rsid w:val="00F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A7B"/>
    <w:rPr>
      <w:b/>
      <w:bCs/>
    </w:rPr>
  </w:style>
  <w:style w:type="paragraph" w:styleId="a4">
    <w:name w:val="Normal (Web)"/>
    <w:basedOn w:val="a"/>
    <w:uiPriority w:val="99"/>
    <w:semiHidden/>
    <w:unhideWhenUsed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58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A7B"/>
    <w:rPr>
      <w:b/>
      <w:bCs/>
    </w:rPr>
  </w:style>
  <w:style w:type="paragraph" w:styleId="a4">
    <w:name w:val="Normal (Web)"/>
    <w:basedOn w:val="a"/>
    <w:uiPriority w:val="99"/>
    <w:semiHidden/>
    <w:unhideWhenUsed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5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schkola33.gauro-riacro.ru/organisacii/3425/documents/Oborudovanie_pishtebloka_1695988333.docx&amp;embedded=tru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2023-10-03T09:17:00Z</dcterms:created>
  <dcterms:modified xsi:type="dcterms:W3CDTF">2023-10-04T13:22:00Z</dcterms:modified>
</cp:coreProperties>
</file>