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C8" w:rsidRDefault="001A01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1C8" w:rsidRDefault="005E7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1A01C8" w:rsidRDefault="005E7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Новочеркасская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школа – интернат № 33»</w:t>
      </w:r>
    </w:p>
    <w:p w:rsidR="001A01C8" w:rsidRDefault="001A01C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2" w:type="dxa"/>
        <w:tblInd w:w="391" w:type="dxa"/>
        <w:tblLook w:val="04A0" w:firstRow="1" w:lastRow="0" w:firstColumn="1" w:lastColumn="0" w:noHBand="0" w:noVBand="1"/>
      </w:tblPr>
      <w:tblGrid>
        <w:gridCol w:w="2690"/>
        <w:gridCol w:w="2980"/>
        <w:gridCol w:w="4262"/>
      </w:tblGrid>
      <w:tr w:rsidR="001A01C8">
        <w:tc>
          <w:tcPr>
            <w:tcW w:w="2690" w:type="dxa"/>
          </w:tcPr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1A01C8" w:rsidRDefault="005E7B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27.08.2025г.</w:t>
            </w:r>
          </w:p>
        </w:tc>
        <w:tc>
          <w:tcPr>
            <w:tcW w:w="2980" w:type="dxa"/>
          </w:tcPr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О.С.Таранова</w:t>
            </w:r>
            <w:proofErr w:type="spellEnd"/>
          </w:p>
          <w:p w:rsidR="001A01C8" w:rsidRDefault="001A01C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1A01C8" w:rsidRDefault="005E7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1A01C8" w:rsidRDefault="005E7B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ГКОУ 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специальной школы – интерната №33 ________И.Е. Климченко</w:t>
            </w:r>
          </w:p>
          <w:p w:rsidR="001A01C8" w:rsidRDefault="005E7B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№130-од от 28.08.2025г.</w:t>
            </w:r>
          </w:p>
        </w:tc>
      </w:tr>
    </w:tbl>
    <w:p w:rsidR="001A01C8" w:rsidRDefault="001A01C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1C8" w:rsidRDefault="001A01C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1C8" w:rsidRDefault="001A01C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1C8" w:rsidRDefault="001A01C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1C8" w:rsidRDefault="001A01C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01C8" w:rsidRDefault="005E7BA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1A01C8" w:rsidRDefault="005E7B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математике</w:t>
      </w:r>
    </w:p>
    <w:p w:rsidR="001A01C8" w:rsidRDefault="005E7B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образование 1 класс «а»</w:t>
      </w:r>
    </w:p>
    <w:p w:rsidR="001A01C8" w:rsidRDefault="005E7B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– 131 час</w:t>
      </w:r>
    </w:p>
    <w:p w:rsidR="001A01C8" w:rsidRDefault="005E7BA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1A01C8" w:rsidRDefault="005E7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Каурова Елена Борисовна.</w:t>
      </w: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1C8" w:rsidRDefault="001A0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1A01C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</w:p>
    <w:p w:rsidR="001A01C8" w:rsidRDefault="005E7BAD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color="5A5955"/>
          <w:lang w:eastAsia="ru-RU"/>
        </w:rPr>
        <w:t>Новочеркасск 2025 год</w:t>
      </w:r>
    </w:p>
    <w:p w:rsidR="001A01C8" w:rsidRDefault="005E7BAD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br w:type="page"/>
      </w:r>
    </w:p>
    <w:p w:rsidR="001A01C8" w:rsidRDefault="005E7BA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Федеральная рабочая программа по предмету «Математика» на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3.2 - 4.2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АООП НОО для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слепых обучающихся), а также Федеральной программы воспитания.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Общая характеристика предмета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Предмет «Математика» входит в образовательную область «Математика и информатика». Обучение математике является важнейшей составляющей начального образ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ования. Этот предмет играет важную роль в формировании у слепых младших школьников умения учиться и возможности продолжать обучение на следующих ступенях. Начальный курс математики - курс интегрированный: в нем объединен арифметический, алгебраический и ге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ометрический материал. Ведущие принципы обучения математике в первом классе -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умений. В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связи со спецификой математического материала большое значение придается учету возрастных и индивидуальных особенностей обучающихся 1 класса, особых образовательных потребностей и реализации дифференцированного подхода в обучении. В содержание обучения мат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ематике включён материал, направленный на обогащение сенсорного опыта и овладение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слепыми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обучающимися ориентировочным навыкам на плоскости и в трехмерном пространстве. Наряду с общими задачами развития младших школьников в обучении слепых выделяются специ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альные задачи, направленные на коррекцию вторичных недостатков развития, обусловленных отсутствием или глубоким нарушением зрения. Негативные последствия слепоты выражаются в трудностях пространственной ориентировки и координации движений обучающихся, в не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доразвитии мелкой моторики и умении совершать точные соотносящие действия, в замедленном выполнении действий, в недостаточности чувственного опыта. Это отражается на осязательном обследовании, на работе с дидактическим материалом, на понимании содержания з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адач, затрудняет овладение чтением и письмом математических знаков и выражений по системе Л. Брайля. Кроме того, деятельность слепого обучающегося осложняется особенностями чтения и письма рельефно-точечным шрифтом. Это проявляется в сложности непосредстве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нного контроля и исправления написанного, трудности соблюдения поразрядной записи чисел при выполнении действия с многозначными числами, невозможность усваивать способы предметных и практических действий посредством подражания учителю. Поэтому обучение мат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ематики необходимо сочетать с коррекционно-развивающей работой, направленной на развитие познавательных возможностей и способностей слепых обучающихся, с выработкой необходимых практических умений.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Изучение математики в 1 классе начинается со специфическог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 для школ слепых подготовительного периода, который рассчитан на коррекцию пробелов в воспитании по формированию простейших навыков ориентировки на себе, на парте, на выработку элементарных навыков обследования предметов, оперирования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раздаточным материал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ом, на развитие сохранных анализаторов (слуха, осязания, остаточного зрения).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Обучающиеся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учатся ориентироваться в приборе Брайля, на столе, в колодке-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шеститочия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. У обучающихся развиваются такие пространственные представления как налево, направо, вниз, пер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ед, между и т.п., а также временные представления (раньше, позже, после того, как и др.)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э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то важно не только для общего развития детей, но и для формирования понятия числа и усвоению последовательности чисел натурального ряда. В подготовительном периоде п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ри изучении первых тем выявляются, уточняются и систематизируются представления, накопленные детьми до школы, используются их первоначальные знания о числе и счёте. Учащиеся учатся пересчитывать предметы, сравнивать полученные числа, применяя слова: «равно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», «больше», «меньше». Дальнейшее ознакомление с названиями чисел происходит сразу в пределах двух десятков (учащиеся учатся называть числа по порядку от 1 до 20, читать однозначные числа, писать на колодке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шеститочия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приборе прямого чтения, в приборе Л.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Брайля). Обучение письму цифр проводится одновременно с их чтением. Основным в обучении математике является арифметический материал.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Формирование понятий о натуральном числе и арифметических действиях осуществляется с помощью широкого использования наглядн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ых и практических методов на основе выполнения обучающимися различных действий с множествами предметов.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Это позволяет вести обучение в тесной взаимосвязи с ознакомлением с окружающим миром, расширяя сенсорный опыт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. Математические знания, приобр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етаемые детьми, расширяют их возможности решения разнообразных практических задач, возникающих в их учебной и игровой деятельности, а также в быту. В 1 классе изучение чисел ограничивается выработкой умения называть числа по порядку от 1 до 20, читать и за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писывать эти числа, ознакомлению с действиями сложения и вычитания. Вначале учащиеся получают общие представления о сложении и вычитании двух чисел, затем начинается систематическое изучение табличных случаев сложения и табличных случаев вычитания. Необход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имо добиваться твёрдости усвоения таблицы сложения и вычитания в переделах 20, знания соответствующих случаев, состава числа из двух слагаемых, умению быстро использовать эти знания в соответствующих ситуациях счёта. На этом в дальнейшем будут базироваться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рациональные приёмы устных и письменных вычислений при дальнейшем обучении слепых школьников. При изучении сложения и вычитания чисел вводятся термины «слагаемое», «сумма», «уменьшаемое», «вычитаемое», «разность», что позволяет использовать математически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грамотные формулировки сначала учителю, а затем и детям, в частности при формулировке переместительного свойства сложения. При обучении слепых обучающихся математике, начиная с 1 класса, особое значение приобретает формирование навыков устных вычислений. Д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ля успешного овладения письменными вычислениями необходимо с 1 класса учить слепых детей чтению грифелем. Это облегчает в дальнейшем переход от устных вычислений к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письменным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Параллельно с изучением чисел происходит ознакомление с некоторыми величинами 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единицами измерения. С первого класса большое внимание уделяется текстовым арифметическим задачам, которые являются важным средством формирования многих математических понятий. Обучающиеся должны научиться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самостоятельно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читать текст задачи, понимать её ус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ловие и вопрос, выделять известные и неизвестные величины, кратко записывать условие задачи, иллюстрировать его с помощью модели на приборе Клушиной, или рельефного предметного рисунка, или чертежа на приборе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«Школьник», намечать план решения, правильно вы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брать необходимые действия, выполнять вычисления проверять решение и записывать ответ. Важное место занимает геометрический материал. 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В процессе изучения элементов геометрии у обучающихся следует формировать представления о геометрических фигурах, их распо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ложении в пространстве,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чертёжно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-измерительные умения.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Программой предусмотрено знакомство с такими геометрическими фигурами и понятиями как «точка», «отрезок», «ломаная» линия», «многоугольник». В начальной школе изучение математики имеет особое значение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бованы в жизни. 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Коррекционно-развивающий потенциал учебного предмета «Математика» на уровне начального общего образования состоит в обеспечении возможностей для преодоления следующих специфических трудностей слепых и слабовидящих обучающихся: 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фрагмента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рность или искаженность представлений о реальных объектах и процессах;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отсутствие необходимых сведений об окружающем мире;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отсутствие жизненного и социального опыта и, как следствие, невозможность успешного формирования ряда понятий, решения сюжетных 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практико-ориентированных задач;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несформированность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ориентировочно-поисковой деятельности;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трудности в выполнении записей математических знаков, символов и выражений по системе рельефно-точечного шрифта Л. Брайля;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замедление темпов формирования абстр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актного и логического мышления, трудности в установлении причинно-следственных связей, аналитико-синтетической деятельности, а также выполнении мыслительных операций на основе чувственных образов и конкретных представлений;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трудности в овладении приемами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письменных вычислений с использованием системы рельефно-точечного шрифта Л. Брайля;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замедленный темп работы в целом и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низкая скорость выполнения письменных работ в частности;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низкая техника письма и чтения.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Изучение математики в начальной школе направлено на достижение следующих образовательных, развивающих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целей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, а также целей воспитания: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освоение начальных математич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етических действий 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тношений («часть-целое», «</w:t>
      </w: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больше-меньше</w:t>
      </w:r>
      <w:proofErr w:type="gram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», «равно-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неравно», «порядок»), смысла арифметических действий, зависимостей (работа, движение, продолжительность события) 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обеспечение математического развития младшего школьника — формирование способности к интелл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нтов и др.) </w:t>
      </w:r>
      <w:proofErr w:type="gramEnd"/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тематических терминах и понятиях; прочных навыков использования математических знаний в повседневной жизни. 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Задачи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данного курса:</w:t>
      </w:r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обеспечение необходимого уровня математического развития учащихся;</w:t>
      </w:r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создание условий для общего умственного развития детей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основе овладения математическими знаниями и практическими действиями;</w:t>
      </w:r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освоение записи математических цифр и знаков с использованием шрифта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Л.Брайля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освоение чтения чисел, записанных рельефно-точечным шрифтом Л. Брайля;</w:t>
      </w:r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освоение письма рельефно-т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очечным шрифтом и действий с многозначными числами на приборе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Л.Брайля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распознавание, изображение геометрических фигур (точка, отрезок, ломаная, прямой угол, многоугольник, треугольник, прямоугольник, квадрат, окружность, круг); построение отрезков, лом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анных и других геометрических фигур;</w:t>
      </w:r>
      <w:proofErr w:type="gramEnd"/>
    </w:p>
    <w:p w:rsidR="001A01C8" w:rsidRDefault="005E7B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творческих возможностей учащихся.</w:t>
      </w:r>
    </w:p>
    <w:p w:rsidR="001A01C8" w:rsidRDefault="005E7B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Коррекционные задачи: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осязательного, осязательно-зрительного (у слепых с остаточным зрением) и слухового восприятия.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-формирование навыков осязательного, осязатель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но-зрительного (у слепых с остаточным зрением) и слухового анализа. 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произвольного внимания. 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и коррекция памяти.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и коррекция логического мышления, аналитико-синтетической деятельности, основных мыслительных операций.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фор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мирование умения находить причинно-следственные связи, выделять главное, обобщать, делать выводы.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преодоление инертности психических процессов.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диалогической и монологической речи. 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преодоление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вербализма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речи и представлений.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, уточнение или коррекция представлений о предметах и явлениях окружающей действительности.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развитие навы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ков вербальной и невербальной коммуникации.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- развитие и мелкой моторики.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развитие умения ориентироваться в </w:t>
      </w: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микропространстве</w:t>
      </w:r>
      <w:proofErr w:type="spellEnd"/>
      <w:r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1A01C8" w:rsidRDefault="005E7BA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формирование рационального подхода к решению учебных, и бытовых задач, развитие аналитико-прогностических умений и навыков.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Место учебного предмета в учебном плане.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соответствии с учебным планом и годовым календарным учебным графиком ГКОУ РО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Новочеркасской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специальной школы – интерната № 33, рабочая программа по математике рассчитана на 128 час в год при 4 часах в неделю (32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учебные недели).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 четверть- 32 часа;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 четверть- 31 часов;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III четверть- 36 часа;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IV четверть -29 часов.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 xml:space="preserve">Содержание образования.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Числа и величины.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Числа от 1 до 9: различение, чтение, запись. Единица счёта. Десяток. Счёт предметов, запись результата 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фрами. Число и цифра 0 при измерении, вычислении. Числа в пределах 20: чтение, запись, сравнение. Однозначные и двузначные числа. Увеличение (уменьшение) числа на несколько единиц. Длина и её измерение. Единицы длины: сантиметр, дециметр; установление соот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ношения между ними.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Арифметические действия.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Текстовые задачи.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Текстовая задача: структурные эле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менты, составление текстовой задачи по образцу. Зависимость между данными и искомой величиной в текстовой задаче. Решение задач в одно действие.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Пространственные отношения и геометрические фигуры.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Расположение предметов и объектов на плоскости, в простран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стве: слева/справа, сверху/снизу,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между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пространственных отношений. 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лины отрезка в сантиметрах.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Математическая информация.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 Закономерность в ряду заданных объектов: её обнаруже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ние, продолжение ряда. Верные (истинные) и неверные (ложные) предложения, составленные относительно заданного набора математических объектов. Чтение таблицы (содержащей не более 4-х данных); извлечение данного из строки, столбца; внесение одного-двух данны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х в таблицу. Чтение рисунка, схемы с одним-двумя числовыми данными (значениями данных величин). Двух-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трёхшаговые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инструкции, связанные с вычислением, измерением длины, изображением геометрической фигуры.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 освоения рабочей программы.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Программа «Математика» обеспечивает достижение определенных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 предметных результатов.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Личностными результатами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изучения предмета являются следующие умения: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осознавать необходимости положительной мотивации к учебно-познавательно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й деятельности и личностного смысла учения, которые базируются на необходимости постоянного расширения знаний для решения учебных задач и на интересе к учебному предмету «Математике»;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понимать смысла выполнения самоконтроля и самооценки результатов своей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учебной деятельности и того, что успех учебной деятельности в значительной мере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зависит от самого обучающегося;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овладевать начальными представлениями о математических способах познания мира;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овладевать начальными представлениями о целостности окружающ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его мира.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личностные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способность к осмыслению и дифференциации картины мира, ее временно-пространственной организации;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эмоционально-ценностное отношение к окружающей среде, необходимости ее сохранения и рационального 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ия;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умение формировать эстетические чувства, впечатления от восприятия предметов и явлений окружающего мира.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 результатами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изучения курса является формирование универсальных учебных действий (УУД).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Универсальные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познавательные учебные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наблюдать математические объекты (числа, величины) в окружающем мире;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обнаруживать общее и различное в записи арифметических действий;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понимать назначение и необходимость использования величин в жизни;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наблюдать действие измерительных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приборов;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сравнивать два объекта, два числа;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распределять объекты на группы по заданному основанию;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копировать изученные фигуры, рисовать от руки по собственному замыслу;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приводить примеры чисел, геометрических фигур;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вести порядковый и количеств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енный счет (соблюдать последовательность).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Работа с информацией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 читать таблицу, извлекать информацию, представлен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ную в табличной форме.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Универсальные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коммуникативные учебные 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характеризовать (описывать) число, геометрическую фигуру, последовательность из нескольких чисел, записанных по порядку;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комментировать ход сравнения двух объектов;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описывать сво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ими словами сюжетную ситуацию и математическое отношение, представленное в задаче; описывать положение предмета в пространстве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различать и использовать математические знаки;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строить предложения относительно заданного набора объектов. 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Универсальные 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ре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гулятивные учебные 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принимать учебную задачу, удерживать её в процессе деятельности;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действовать в соответствии с предложенным образцом, инструкцией;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проявлять интерес к проверке результатов решения учебной задачи, с помощью учителя устанавл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ивать причину возникшей ошибки и трудности;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проверять правильность вычисления с помощью другого приёма выполнения действия.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Совместная деятельность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участвовать в парной работе с математическим материалом; выполнять правила совместной деятельности: дог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овариваться, считаться с мнением партнёра, спокойно и мирно разрешать конфликты.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Специальные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- использовать сохранные анализаторы в различных видах деятельности (учебно-познавательной, ориентировочной, трудовой);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применять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осязательный и слуховой способы восприятия материала;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читать и писать с использованием рельефно-точечной системы шрифта Л. Брайля;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применять современные средства коммуникации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тифлотехнические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средства;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осуществлять пространственную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социально-бытовую ориентировку;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применять приемы отбора и систематизации материала на определенную тему;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вести самостоятельный поиск информации;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преобразовывать, сохранять и передавать информацию, полученную в результате чтения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нимать участие в речевом общении, соблюдая нормы речевого этикета;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адекватно использовать жесты, мимику в процессе речевого общения;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- осуществлять речевой самоконтроль в процессе учебной деятельности и в повседневной коммуникации;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оценивать свою речь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с точки зрения ее содержания, языкового оформления;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работать по заданному алгоритму;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решать практические задачи с использованием алгоритмов, а также на основе творческого подхода;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планировать, контролировать и оценивать учебные действия в 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ии с поставленной задачей и условиями ее реализации.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изучения курса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следующих умений: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Числа и величины: считать различные объекты (предметы, звуки, движения, слоги, слова, рельефные картинки и т.п.) и уста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навливать порядковый номер того или иного предмета, изображения при указанном порядке счёта; читать, записывать с использованием рельефно-точечного шрифта Л. Брайля цифры, знаки &lt;, &gt;,  =; пользоваться знаками и обозначениями: +, -, =, &lt;, &gt;, 1, 2, 3, 4, 5,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6, 7, 8, 9, 10;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и упорядочивать числа в пределах 20; объяснять, как образуются числа в натуральном ряду, знать место числа 0; объяснять, как образуются числа второго десятка из одного десятка и нескольких единиц, и что обозначает каждая цифра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их записи; выполнять действия на основе знаний о нумерации: 15+1, 18-1, 10+6, 12-10, 14-4;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распознавать последовательность чисел, составленную по заданному правилу; устанавливать правило, по которому составлена заданная последовательность чисел (увеличени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е или уменьшение числа на несколько единиц в пределах 20), и продолжать её; выполнять классификацию чисел по заданному или самостоятельно установленному признаку; читать и записывать значение величины длины, используя изученные единицы измерения этой велич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ины (сантиметр, дециметр) и соотношение между ними: 1дм – 10 см.</w:t>
      </w:r>
      <w:proofErr w:type="gramEnd"/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Арифметические действия. Сложение и вычитание: понимать смысл арифметических действий сложение и вычитание, отражать это на схемах и в математических записях с использованием знаков действий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и знака равенства; 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вычитать вычитание с использованием знания состава чисел двух слагаемых и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имосвязи между сложением и вычитанием (в пределах 10); знать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результаты прибавления к любому однозначному числу 0, 1, 2, 3, 4; знать устную и письменную нумерацию чисел в пределах 20; выполнять сложение и вычитание натуральных чисел в пределах 20; объяснят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ь приём сложения (вычитания) с переходом через разряд в пределах 20.</w:t>
      </w:r>
      <w:proofErr w:type="gramEnd"/>
    </w:p>
    <w:p w:rsidR="001A01C8" w:rsidRDefault="005E7BA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Работа с текстовыми задачами: составлять по серии рельефных рисунков рассказ с использованием математических терминов; отличать текстовую задачу от рассказа, дополнять текст до задачи,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осить нужные изменения; устанавливать зависимости между данными, представленными в задаче, и искомым, отражать её на моделях, выбирать и объяснять арифметическое действие для решения задачи; составлять задачу по рельефному рисунку, по схеме, по решению;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шать задачи (в 1 действие), в том числе и задачи практического содержания.</w:t>
      </w:r>
    </w:p>
    <w:p w:rsidR="001A01C8" w:rsidRDefault="005E7BAD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Пространственные отношения. Геометрические фигуры: уметь располагать предметы на плоскости в заданном по отношению друг к другу положении; понимать смысл слов (слева, справа, вверху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, внизу и др.), описывающих положение предметов на плоскости и пространстве, следовать инструкции, описывающей положение предмета на плоскости;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описывать взаимное расположение предметов на плоскости и в пространстве: слева, справа (левее – правее), вверху,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внизу (выше – ниже), перед, за, между и др.; распознавать плоские и объемные геометрические фигуры: квадрат, треугольник, круг, эллипс, куб, шар, эллипсоид, прямоугольный параллелепипед (брусок), цилиндр, конус; отличать плоские геометрические фигуры от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бъёмных;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находить в окружающем предметы (части предметов), имеющие форму многоугольника (треугольника, четырёхугольника и т.д.) и круга; распознавать, называть и изображать геометрические фигуры: точку, отрезок и прямую, ломаную линию, многоугольник, круг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тифлоприборах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«Школьник», Клушиной; находить сходство и различия геометрических фигур (прямая, отрезок, луч).</w:t>
      </w:r>
      <w:proofErr w:type="gramEnd"/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Геометрические величины: измерять с помощью условных мерок и линейки с рельефной шкалой длину предмета, отрезка, используя изученные единицы 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ины сантиметр и дециметр и соотношения между ними; чертить отрезки заданной длины на приборе «Школьник», на приборе Л. Брайля с помощью линейки с рельефной шкалой; строить отрезок заданной длины с помощью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брайлевской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линейки (в сантиметрах). </w:t>
      </w:r>
      <w:proofErr w:type="gramEnd"/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 концу обуче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ния в первом классе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научится: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читать, записывать, сравнивать, упорядочивать числа от 0 до 20;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пересчитывать различные объекты, устанавливать порядковый номер объекта;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находить числа, большие/меньшие данного числа на заданное число;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называть и различать компоненты действий сложения (слагаемые, сумма) и вычитания (уменьшаемое, вычитаемое, разность);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решать текстовые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задачи в одно действие на сложение и вычитание: выделять условие и требование (вопрос);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сравнивать объекты по длине, устанавливая между ними соотношение длиннее/короче (выше/ниже, шире/уже);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знать и использовать единицу длины — сантиметр; измерять длин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отрезка, чертить отрезок заданной длины (в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);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различать число и цифру;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- распознавать геометрические фигуры: круг, треугольник, прямоугольник (квадрат), отрезок;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устанавливать между объектами соотношения: слева/справа, дальше/ближе,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между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, перед/за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, над/под;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распознавать верные (истинные) и неверные (ложные) утверждения относительно заданного набора объектов/предметов;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группировать объекты по заданному признаку; находить и называть закономерности в ряду объектов повседневной жизни;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различать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троки и столбцы таблицы, вносить данное в таблицу, извлекать данное/данные из таблицы;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сравнивать два объекта (числа, геометрические фигуры);</w:t>
      </w:r>
    </w:p>
    <w:p w:rsidR="001A01C8" w:rsidRDefault="005E7B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sectPr w:rsidR="001A01C8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 распределять объекты на две группы по заданному основанию.</w:t>
      </w:r>
    </w:p>
    <w:p w:rsidR="001A01C8" w:rsidRDefault="005E7BA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p w:rsidR="001A01C8" w:rsidRDefault="001A0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877" w:type="dxa"/>
        <w:tblInd w:w="-318" w:type="dxa"/>
        <w:tblLook w:val="04A0" w:firstRow="1" w:lastRow="0" w:firstColumn="1" w:lastColumn="0" w:noHBand="0" w:noVBand="1"/>
      </w:tblPr>
      <w:tblGrid>
        <w:gridCol w:w="561"/>
        <w:gridCol w:w="2304"/>
        <w:gridCol w:w="3223"/>
        <w:gridCol w:w="4999"/>
        <w:gridCol w:w="4790"/>
      </w:tblGrid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1C8" w:rsidRDefault="005E7B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и формы организации обучения. Характеристика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Числа (20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9: различение, чтение, запись. Единица счёта. Десяток. Счёт предметов, запись результата цифрами.</w:t>
            </w:r>
            <w:r>
              <w:rPr>
                <w:sz w:val="24"/>
                <w:szCs w:val="24"/>
              </w:rPr>
              <w:t xml:space="preserve"> Порядковый номер объекта при заданном порядке счёта. Сравнение чисел, сравнение групп предметов по количеству: больше, меньше, столько же. Число и цифра 0 при измерении, вычислении. Числа в пределах 20: чтение, запись, сравнение. Однозначные и двузначные </w:t>
            </w:r>
            <w:r>
              <w:rPr>
                <w:sz w:val="24"/>
                <w:szCs w:val="24"/>
              </w:rPr>
              <w:t>числа. Увеличение (уменьшение) числа на несколько единиц.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письменно. Работа в парах/ группах. Формулирован</w:t>
            </w:r>
            <w:r>
              <w:rPr>
                <w:sz w:val="24"/>
                <w:szCs w:val="24"/>
              </w:rPr>
              <w:t>ие ответов на вопросы: «Сколько?», «</w:t>
            </w:r>
            <w:proofErr w:type="gramStart"/>
            <w:r>
              <w:rPr>
                <w:sz w:val="24"/>
                <w:szCs w:val="24"/>
              </w:rPr>
              <w:t>Который</w:t>
            </w:r>
            <w:proofErr w:type="gramEnd"/>
            <w:r>
              <w:rPr>
                <w:sz w:val="24"/>
                <w:szCs w:val="24"/>
              </w:rPr>
              <w:t xml:space="preserve"> по счёту?», «На сколько больше?», «На сколько меньше?», «Что получится, если увеличить/уменьшить количество на 1, на 2?» — по образцу и самостоятельно. Практические работы по определению длин предложенных предмет</w:t>
            </w:r>
            <w:r>
              <w:rPr>
                <w:sz w:val="24"/>
                <w:szCs w:val="24"/>
              </w:rPr>
              <w:t xml:space="preserve">ов с помощью заданной мерки, по определению длины в сантиметрах. Поэлементное сравнение групп чисел. Словесное описание группы предметов, ряда чисел. Чтение и запись по образцу и самостоятельно групп чисел, геометрических фигур в заданном и самостоятельно </w:t>
            </w:r>
            <w:r>
              <w:rPr>
                <w:sz w:val="24"/>
                <w:szCs w:val="24"/>
              </w:rPr>
              <w:t>установленном порядке. Обсуждение: назначение знаков в математике, обобщение представлений. Цифры; знаки сравнения, равенства, арифметических действий.  Устная работа: счёт единицами в разном порядке, чтение, упорядочение однозначных и двузначных чисел; сч</w:t>
            </w:r>
            <w:r>
              <w:rPr>
                <w:sz w:val="24"/>
                <w:szCs w:val="24"/>
              </w:rPr>
              <w:t xml:space="preserve">ёт по 2, по 5. Работа с таблицей чисел: наблюдение, установление закономерностей в расположении чисел. Работа в парах/группах. Формулирование вопросов, связанных с порядком чисел, увеличением/уменьшением числа на несколько единиц, установлением </w:t>
            </w:r>
            <w:r>
              <w:rPr>
                <w:sz w:val="24"/>
                <w:szCs w:val="24"/>
              </w:rPr>
              <w:lastRenderedPageBreak/>
              <w:t>закономерно</w:t>
            </w:r>
            <w:r>
              <w:rPr>
                <w:sz w:val="24"/>
                <w:szCs w:val="24"/>
              </w:rPr>
              <w:t>сти в ряду чисел. Моделирование учебных ситуаций, связанных с применением представлений о числе в практических ситуациях. Письмо цифр.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1.Электронный учебник: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Математика. 1 класс. В 2-х ч. Часть 1. Моро М.И., Волкова С.И. Школа России (uchebniksonline.ru)</w:t>
              </w:r>
            </w:hyperlink>
          </w:p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>Математика. 1 класс. В 2-х ч. Часть 2. Моро М.И., Волкова С.И. Школа России (uchebniksonline.ru)</w:t>
              </w:r>
            </w:hyperlink>
          </w:p>
          <w:p w:rsidR="001A01C8" w:rsidRDefault="001A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2.Видеоуроки; тесты;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презентации; поурочные планы.</w:t>
            </w:r>
          </w:p>
          <w:tbl>
            <w:tblPr>
              <w:tblW w:w="1676" w:type="dxa"/>
              <w:tblInd w:w="2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"/>
              <w:gridCol w:w="4566"/>
            </w:tblGrid>
            <w:tr w:rsidR="001A01C8">
              <w:trPr>
                <w:trHeight w:val="3196"/>
              </w:trPr>
              <w:tc>
                <w:tcPr>
                  <w:tcW w:w="19" w:type="dxa"/>
                </w:tcPr>
                <w:p w:rsidR="001A01C8" w:rsidRDefault="001A01C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6" w:type="dxa"/>
                </w:tcPr>
                <w:p w:rsidR="001A01C8" w:rsidRDefault="005E7BA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7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videouroki.net/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search?q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=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математика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+1+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класс</w:t>
                    </w:r>
                  </w:hyperlink>
                </w:p>
                <w:p w:rsidR="001A01C8" w:rsidRDefault="001A01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1A01C8" w:rsidRDefault="005E7BA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3.Российская Электронная школа: </w:t>
                  </w:r>
                  <w:hyperlink r:id="rId8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Математика - 1 класс - Рос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сийская электронная школа (resh.edu.ru)</w:t>
                    </w:r>
                  </w:hyperlink>
                </w:p>
                <w:p w:rsidR="001A01C8" w:rsidRDefault="001A01C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4.Единая коллекция цифровых образовательных ресурсов.</w:t>
            </w:r>
          </w:p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1A01C8" w:rsidRDefault="001A0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5.Я - учитель: интернет-сообщество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педагогов:</w:t>
            </w:r>
          </w:p>
          <w:p w:rsidR="001A01C8" w:rsidRDefault="005E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hAnsi="Times New Roman" w:cs="Times New Roman"/>
                  <w:sz w:val="24"/>
                  <w:szCs w:val="24"/>
                </w:rPr>
                <w:t>Математика - Начальные классы - Методическая копилка - Международное сообщество педагогов "Я - Учитель!" (ya-uchitel.ru)</w:t>
              </w:r>
            </w:hyperlink>
          </w:p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Величины (7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и её измерение с помощью заданной мерки. </w:t>
            </w:r>
            <w:proofErr w:type="gramStart"/>
            <w:r>
              <w:rPr>
                <w:sz w:val="24"/>
                <w:szCs w:val="24"/>
              </w:rPr>
              <w:t xml:space="preserve">Сравнение без измерения: </w:t>
            </w:r>
            <w:r>
              <w:rPr>
                <w:sz w:val="24"/>
                <w:szCs w:val="24"/>
              </w:rPr>
              <w:t>выше — ниже, шире — уже, длиннее — короче, старше — моложе, тяжелее — легче.</w:t>
            </w:r>
            <w:proofErr w:type="gramEnd"/>
            <w:r>
              <w:rPr>
                <w:sz w:val="24"/>
                <w:szCs w:val="24"/>
              </w:rPr>
              <w:t xml:space="preserve"> Единицы длины: сантиметр, дециметр; установление соотношения между ними.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приборами для измерения величин. Линейка как простейший инструмент измерения длины. Наблюдени</w:t>
            </w:r>
            <w:r>
              <w:rPr>
                <w:sz w:val="24"/>
                <w:szCs w:val="24"/>
              </w:rPr>
              <w:t>е действия измерительных приборов. Понимание назначения и необходимости использования величин в жизни. Использование линейки для измерения длины отрезка. Коллективная работа по различению и сравнению величин.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Арифметические</w:t>
            </w:r>
          </w:p>
          <w:p w:rsidR="001A01C8" w:rsidRDefault="005E7BAD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</w:t>
            </w:r>
          </w:p>
          <w:p w:rsidR="001A01C8" w:rsidRDefault="005E7BA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(40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Сложение и </w:t>
            </w:r>
            <w:r>
              <w:rPr>
                <w:sz w:val="24"/>
                <w:szCs w:val="24"/>
              </w:rPr>
              <w:t>вычитание чисел в пределах 20. 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 Вычитание как действие, обратное сложен</w:t>
            </w:r>
            <w:r>
              <w:rPr>
                <w:sz w:val="24"/>
                <w:szCs w:val="24"/>
              </w:rPr>
              <w:t>ию. Неизвестное слагаемое. Сложение одинаковых слагаемых. Счёт по 2, по 3, по 5. Прибавление и вычитание нуля. Сложение и вычитание чисел без перехода и с переходом через десяток. Вычисление суммы, разности трёх чисел.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«Сравнение практическ</w:t>
            </w:r>
            <w:r>
              <w:rPr>
                <w:sz w:val="24"/>
                <w:szCs w:val="24"/>
              </w:rPr>
              <w:t>их (житейских) ситуаций, требующих записи одного и того же арифметического действия, разных арифметических действий». Практическая работа с числовым выражением: запись, чтение, приведение примера (с помощью учителя или по образцу), иллюстрирующего смысл ар</w:t>
            </w:r>
            <w:r>
              <w:rPr>
                <w:sz w:val="24"/>
                <w:szCs w:val="24"/>
              </w:rPr>
              <w:t>ифметического действия. Обсуждение приёмов сложения, вычитания: нахождение значения суммы и разности на основе состава числа, с использованием числовой ленты, по частям и др. Использование разных способов подсчёта суммы и разности, использование переместит</w:t>
            </w:r>
            <w:r>
              <w:rPr>
                <w:sz w:val="24"/>
                <w:szCs w:val="24"/>
              </w:rPr>
              <w:t>ельного свойства при нахождении суммы. Пропедевтика исследовательской работы: перестановка слагаемых при сложении (обсуждение практических и учебных ситуаций). Моделирование. Иллюстрация с помощью предметной модели переместительного свойства сложения, спос</w:t>
            </w:r>
            <w:r>
              <w:rPr>
                <w:sz w:val="24"/>
                <w:szCs w:val="24"/>
              </w:rPr>
              <w:t xml:space="preserve">оба нахождения неизвестного слагаемого. Под руководством педагога выполнение счёта с использованием заданной единицы счёта. </w:t>
            </w:r>
            <w:r>
              <w:rPr>
                <w:sz w:val="24"/>
                <w:szCs w:val="24"/>
              </w:rPr>
              <w:lastRenderedPageBreak/>
              <w:t>Работа в парах/группах: проверка правильности вычисления с использованием раздаточного материала, линейки, модели действия, по образ</w:t>
            </w:r>
            <w:r>
              <w:rPr>
                <w:sz w:val="24"/>
                <w:szCs w:val="24"/>
              </w:rPr>
              <w:t>цу; обнаружение общего и различного в записи арифметических действий, одного и того же действия с разными числами. Дидактические игры и упражнения, связанные с выбором, составлением сумм, разностей с заданным результатом действия; сравнением значений число</w:t>
            </w:r>
            <w:r>
              <w:rPr>
                <w:sz w:val="24"/>
                <w:szCs w:val="24"/>
              </w:rPr>
              <w:t>вых выражений (без вычислений), по результату действия.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Текстовые задачи (16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Выбор и запись арифметиче</w:t>
            </w:r>
            <w:r>
              <w:rPr>
                <w:sz w:val="24"/>
                <w:szCs w:val="24"/>
              </w:rPr>
              <w:t>ского действия для получения ответа на вопрос. Текстовая сюжетная задача в одно действие: запись решения, ответа задачи. 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Колле</w:t>
            </w:r>
            <w:r>
              <w:rPr>
                <w:sz w:val="24"/>
                <w:szCs w:val="24"/>
              </w:rPr>
              <w:t>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</w:t>
            </w:r>
            <w:proofErr w:type="gramEnd"/>
            <w:r>
              <w:rPr>
                <w:sz w:val="24"/>
                <w:szCs w:val="24"/>
              </w:rPr>
              <w:t xml:space="preserve"> Обобщение представлений о текстовых задачах, решаемых с п</w:t>
            </w:r>
            <w:r>
              <w:rPr>
                <w:sz w:val="24"/>
                <w:szCs w:val="24"/>
              </w:rPr>
              <w:t>омощью действий сложения и вычитания («</w:t>
            </w:r>
            <w:proofErr w:type="gramStart"/>
            <w:r>
              <w:rPr>
                <w:sz w:val="24"/>
                <w:szCs w:val="24"/>
              </w:rPr>
              <w:t>на сколько</w:t>
            </w:r>
            <w:proofErr w:type="gramEnd"/>
            <w:r>
              <w:rPr>
                <w:sz w:val="24"/>
                <w:szCs w:val="24"/>
              </w:rPr>
              <w:t xml:space="preserve"> больше/меньше», «сколько всего», «сколько осталось»). Различение текста и текстовой задачи, представленного в текстовой задаче. Соотнесение текста задачи и её модели. Моделирование: описание словами и с пом</w:t>
            </w:r>
            <w:r>
              <w:rPr>
                <w:sz w:val="24"/>
                <w:szCs w:val="24"/>
              </w:rPr>
              <w:t xml:space="preserve">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</w:t>
            </w:r>
            <w:r>
              <w:rPr>
                <w:sz w:val="24"/>
                <w:szCs w:val="24"/>
              </w:rPr>
              <w:t>иллюстрация хода решения, выполнения действия на модели.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Пространственные отношения и геометрические </w:t>
            </w:r>
            <w:r>
              <w:rPr>
                <w:b/>
                <w:sz w:val="24"/>
                <w:szCs w:val="24"/>
              </w:rPr>
              <w:lastRenderedPageBreak/>
              <w:t>фигуры</w:t>
            </w:r>
          </w:p>
          <w:p w:rsidR="001A01C8" w:rsidRDefault="005E7BAD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Расположение предметов и объектов на плоскости, в пространстве: слева/ справа, </w:t>
            </w:r>
            <w:r>
              <w:rPr>
                <w:sz w:val="24"/>
                <w:szCs w:val="24"/>
              </w:rPr>
              <w:lastRenderedPageBreak/>
              <w:t xml:space="preserve">сверху/снизу, </w:t>
            </w:r>
            <w:proofErr w:type="gramStart"/>
            <w:r>
              <w:rPr>
                <w:sz w:val="24"/>
                <w:szCs w:val="24"/>
              </w:rPr>
              <w:t>между</w:t>
            </w:r>
            <w:proofErr w:type="gramEnd"/>
            <w:r>
              <w:rPr>
                <w:sz w:val="24"/>
                <w:szCs w:val="24"/>
              </w:rPr>
              <w:t xml:space="preserve">; </w:t>
            </w:r>
            <w:proofErr w:type="gramStart"/>
            <w:r>
              <w:rPr>
                <w:sz w:val="24"/>
                <w:szCs w:val="24"/>
              </w:rPr>
              <w:t>установление</w:t>
            </w:r>
            <w:proofErr w:type="gramEnd"/>
            <w:r>
              <w:rPr>
                <w:sz w:val="24"/>
                <w:szCs w:val="24"/>
              </w:rPr>
              <w:t xml:space="preserve"> пространственных </w:t>
            </w:r>
            <w:r>
              <w:rPr>
                <w:sz w:val="24"/>
                <w:szCs w:val="24"/>
              </w:rPr>
              <w:t>отношений. Распознавание объекта и его отражения. Геометрические фигуры: распознавание круга, треугольника, прямоугольника, отрезка. Построение отрезка, квадрата, треугольника с помощью линейки; измерение длины отрезка в сантиметрах. Длина стороны прямоуго</w:t>
            </w:r>
            <w:r>
              <w:rPr>
                <w:sz w:val="24"/>
                <w:szCs w:val="24"/>
              </w:rPr>
              <w:t>льника, квадрата, треугольника. Изображение прямоугольника, квадрата, треугольника.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Распознавание и называние известных геометрических фигур, обнаружение в окружающем мире их моделей. Игровые </w:t>
            </w:r>
            <w:r>
              <w:rPr>
                <w:sz w:val="24"/>
                <w:szCs w:val="24"/>
              </w:rPr>
              <w:lastRenderedPageBreak/>
              <w:t>упражнения: «Угадай фигуру по описанию», «Расположи фигуры в зад</w:t>
            </w:r>
            <w:r>
              <w:rPr>
                <w:sz w:val="24"/>
                <w:szCs w:val="24"/>
              </w:rPr>
              <w:t>анном порядке», «Найди модели фигур в классе» и т. п. Практическая деятельность: графические и измерительные действия в работе с карандашом и линейкой: копирование, рисование фигур по инструкции. Анализ изображения (узора, геометрической фигуры), называние</w:t>
            </w:r>
            <w:r>
              <w:rPr>
                <w:sz w:val="24"/>
                <w:szCs w:val="24"/>
              </w:rPr>
              <w:t xml:space="preserve"> элементов узора, геометрической фигуры. Творческие задания: узоры и орнаменты. Составление инструкции изображения узора, линии (по клеткам). Составление пар: объект и его отражение. Практические работы: измерение длины отрезка, ломаной, длины стороны квад</w:t>
            </w:r>
            <w:r>
              <w:rPr>
                <w:sz w:val="24"/>
                <w:szCs w:val="24"/>
              </w:rPr>
              <w:t>рата, сторон прямоугольника. Комментирование хода и результата работы; установление соответствия результата и поставленного вопроса. Ориентировка в пространстве и на плоскости (</w:t>
            </w:r>
            <w:proofErr w:type="spellStart"/>
            <w:r>
              <w:rPr>
                <w:sz w:val="24"/>
                <w:szCs w:val="24"/>
              </w:rPr>
              <w:t>брайлевского</w:t>
            </w:r>
            <w:proofErr w:type="spellEnd"/>
            <w:r>
              <w:rPr>
                <w:sz w:val="24"/>
                <w:szCs w:val="24"/>
              </w:rPr>
              <w:t xml:space="preserve"> прибора, классной доски, тетради, листа бумаги, страницы учебника </w:t>
            </w:r>
            <w:r>
              <w:rPr>
                <w:sz w:val="24"/>
                <w:szCs w:val="24"/>
              </w:rPr>
              <w:t>и т. д.). Установление направления, прокладывание маршрута. 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 Предметное моделирование заданной ф</w:t>
            </w:r>
            <w:r>
              <w:rPr>
                <w:sz w:val="24"/>
                <w:szCs w:val="24"/>
              </w:rPr>
              <w:t>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Математическая информация (15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об объекте по образцу. Характеристики объекта, группы объектов (количество, форма, разм</w:t>
            </w:r>
            <w:r>
              <w:rPr>
                <w:sz w:val="24"/>
                <w:szCs w:val="24"/>
              </w:rPr>
              <w:t xml:space="preserve">ер); выбор предметов по образцу (по заданным признакам). </w:t>
            </w:r>
            <w:r>
              <w:rPr>
                <w:sz w:val="24"/>
                <w:szCs w:val="24"/>
              </w:rPr>
              <w:lastRenderedPageBreak/>
              <w:t>Группировка объектов по заданному признаку. Закономерность в ряду заданных объектов: её обнаружение, продолжение ряда. Верные (истинные) и неверные (ложные) предложения, составленные относительно зад</w:t>
            </w:r>
            <w:r>
              <w:rPr>
                <w:sz w:val="24"/>
                <w:szCs w:val="24"/>
              </w:rPr>
              <w:t>анного набора математических объектов. Чтение таблицы (содержащей не более четырёх данных); извлечение данного из строки, столбца; внесение одного-двух данных в таблицу. Чтение рисунка, схемы 1-2 числовыми данными (значениями данных величин). Выполнение 1—</w:t>
            </w:r>
            <w:r>
              <w:rPr>
                <w:sz w:val="24"/>
                <w:szCs w:val="24"/>
              </w:rPr>
              <w:t>3-шаговых инструкций, связанных с вычислениями, измерением длины, построением геометрических фигур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</w:t>
            </w:r>
            <w:r>
              <w:rPr>
                <w:sz w:val="24"/>
                <w:szCs w:val="24"/>
              </w:rPr>
              <w:t xml:space="preserve">ми. Наблюдение за числами в окружающем мире, описание словами </w:t>
            </w:r>
            <w:r>
              <w:rPr>
                <w:sz w:val="24"/>
                <w:szCs w:val="24"/>
              </w:rPr>
              <w:lastRenderedPageBreak/>
              <w:t>наблюдаемых фактов, закономерностей. Ориентировка в книге, на странице учебника, использование изученных терминов для описания положения рисунка, числа, задания и пр. на странице, на листе бумаг</w:t>
            </w:r>
            <w:r>
              <w:rPr>
                <w:sz w:val="24"/>
                <w:szCs w:val="24"/>
              </w:rPr>
              <w:t>и. 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 Дифференцированное задание: с</w:t>
            </w:r>
            <w:r>
              <w:rPr>
                <w:sz w:val="24"/>
                <w:szCs w:val="24"/>
              </w:rPr>
              <w:t>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сложения. Работа в парах/группах: поиск общих свой</w:t>
            </w:r>
            <w:proofErr w:type="gramStart"/>
            <w:r>
              <w:rPr>
                <w:sz w:val="24"/>
                <w:szCs w:val="24"/>
              </w:rPr>
              <w:t>ств гр</w:t>
            </w:r>
            <w:proofErr w:type="gramEnd"/>
            <w:r>
              <w:rPr>
                <w:sz w:val="24"/>
                <w:szCs w:val="24"/>
              </w:rPr>
              <w:t>упп предметов (цвет, форма, вел</w:t>
            </w:r>
            <w:r>
              <w:rPr>
                <w:sz w:val="24"/>
                <w:szCs w:val="24"/>
              </w:rPr>
              <w:t>ичина, количество, назначение и др.). Таблица как способ представления информации, полученной из повседневной жизни (расписания, чеки, меню и т.д.). Знакомство с логической констру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кцией «Если …, то …». </w:t>
            </w:r>
            <w:proofErr w:type="gramStart"/>
            <w:r>
              <w:rPr>
                <w:sz w:val="24"/>
                <w:szCs w:val="24"/>
              </w:rPr>
              <w:t>Верно</w:t>
            </w:r>
            <w:proofErr w:type="gramEnd"/>
            <w:r>
              <w:rPr>
                <w:sz w:val="24"/>
                <w:szCs w:val="24"/>
              </w:rPr>
              <w:t xml:space="preserve"> или неверно: формулирование и проверка предложен</w:t>
            </w:r>
            <w:r>
              <w:rPr>
                <w:sz w:val="24"/>
                <w:szCs w:val="24"/>
              </w:rPr>
              <w:t>ия.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1A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 (10 ч)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1C8" w:rsidRDefault="005E7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 128 часов</w:t>
            </w:r>
          </w:p>
        </w:tc>
      </w:tr>
    </w:tbl>
    <w:p w:rsidR="001A01C8" w:rsidRDefault="001A01C8">
      <w:pPr>
        <w:sectPr w:rsidR="001A01C8">
          <w:pgSz w:w="16838" w:h="11906" w:orient="landscape"/>
          <w:pgMar w:top="720" w:right="720" w:bottom="720" w:left="720" w:header="0" w:footer="0" w:gutter="0"/>
          <w:cols w:space="720"/>
          <w:formProt w:val="0"/>
          <w:docGrid w:linePitch="360" w:charSpace="4096"/>
        </w:sectPr>
      </w:pPr>
    </w:p>
    <w:p w:rsidR="001A01C8" w:rsidRDefault="005E7BA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Календарно – тематическое планирование</w:t>
      </w:r>
    </w:p>
    <w:p w:rsidR="001A01C8" w:rsidRDefault="001A01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774" w:type="dxa"/>
        <w:tblInd w:w="-175" w:type="dxa"/>
        <w:tblLook w:val="00A0" w:firstRow="1" w:lastRow="0" w:firstColumn="1" w:lastColumn="0" w:noHBand="0" w:noVBand="0"/>
      </w:tblPr>
      <w:tblGrid>
        <w:gridCol w:w="1133"/>
        <w:gridCol w:w="6949"/>
        <w:gridCol w:w="1276"/>
        <w:gridCol w:w="1416"/>
      </w:tblGrid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1A01C8" w:rsidRPr="005E7BAD" w:rsidRDefault="005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I </w:t>
            </w: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четверть (32 урока)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Подготовка к изучению чисел</w:t>
            </w: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(20 ч)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 xml:space="preserve">Выявление знаний и умений обучающихся. Учебник </w:t>
            </w:r>
            <w:r w:rsidRPr="005E7BAD">
              <w:rPr>
                <w:rFonts w:ascii="Times New Roman" w:hAnsi="Times New Roman" w:cs="Times New Roman"/>
              </w:rPr>
              <w:t>математики.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 xml:space="preserve">Понимание слов: все, каждый, </w:t>
            </w:r>
            <w:proofErr w:type="gramStart"/>
            <w:r w:rsidRPr="005E7BAD">
              <w:rPr>
                <w:rFonts w:ascii="Times New Roman" w:hAnsi="Times New Roman" w:cs="Times New Roman"/>
              </w:rPr>
              <w:t>кроме</w:t>
            </w:r>
            <w:proofErr w:type="gramEnd"/>
            <w:r w:rsidRPr="005E7BAD">
              <w:rPr>
                <w:rFonts w:ascii="Times New Roman" w:hAnsi="Times New Roman" w:cs="Times New Roman"/>
              </w:rPr>
              <w:t>, остальные и т.п.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 xml:space="preserve">Счет предметов (с использованием количественных </w:t>
            </w:r>
            <w:r w:rsidRPr="005E7BAD">
              <w:rPr>
                <w:rFonts w:ascii="Times New Roman" w:hAnsi="Times New Roman" w:cs="Times New Roman"/>
              </w:rPr>
              <w:br/>
              <w:t>и порядковых числительных).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 xml:space="preserve">Пространственные представления «вверху», «внизу» </w:t>
            </w:r>
            <w:r w:rsidRPr="005E7BAD">
              <w:rPr>
                <w:rFonts w:ascii="Times New Roman" w:hAnsi="Times New Roman" w:cs="Times New Roman"/>
              </w:rPr>
              <w:t>«</w:t>
            </w:r>
            <w:proofErr w:type="spellStart"/>
            <w:r w:rsidRPr="005E7BAD">
              <w:rPr>
                <w:rFonts w:ascii="Times New Roman" w:hAnsi="Times New Roman" w:cs="Times New Roman"/>
              </w:rPr>
              <w:t>справа»</w:t>
            </w:r>
            <w:proofErr w:type="gramStart"/>
            <w:r w:rsidRPr="005E7BAD">
              <w:rPr>
                <w:rFonts w:ascii="Times New Roman" w:hAnsi="Times New Roman" w:cs="Times New Roman"/>
              </w:rPr>
              <w:t>,«</w:t>
            </w:r>
            <w:proofErr w:type="gramEnd"/>
            <w:r w:rsidRPr="005E7BAD">
              <w:rPr>
                <w:rFonts w:ascii="Times New Roman" w:hAnsi="Times New Roman" w:cs="Times New Roman"/>
              </w:rPr>
              <w:t>слева</w:t>
            </w:r>
            <w:proofErr w:type="spellEnd"/>
            <w:r w:rsidRPr="005E7BAD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Пространственные представления «раньше», «позже», «сначала», «потом», «перед», «за», «между».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Пространственные представления «раньше», «позже», «сначала», «потом», «перед», «за», «между».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Сравнение групп предметов. Отношения «столько же», «больше», «меньше».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Сравнивание групп предметов. «</w:t>
            </w:r>
            <w:proofErr w:type="gramStart"/>
            <w:r w:rsidRPr="005E7BAD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5E7BAD">
              <w:rPr>
                <w:rFonts w:ascii="Times New Roman" w:hAnsi="Times New Roman" w:cs="Times New Roman"/>
              </w:rPr>
              <w:t xml:space="preserve"> больше? </w:t>
            </w:r>
            <w:proofErr w:type="gramStart"/>
            <w:r w:rsidRPr="005E7BAD">
              <w:rPr>
                <w:rFonts w:ascii="Times New Roman" w:hAnsi="Times New Roman" w:cs="Times New Roman"/>
              </w:rPr>
              <w:t>На сколько</w:t>
            </w:r>
            <w:proofErr w:type="gramEnd"/>
            <w:r w:rsidRPr="005E7BAD">
              <w:rPr>
                <w:rFonts w:ascii="Times New Roman" w:hAnsi="Times New Roman" w:cs="Times New Roman"/>
              </w:rPr>
              <w:t xml:space="preserve"> меньше?».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Сравнивание групп предметов. Временные представления.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Закрепление по теме «Сравнение предметов и групп предметов. Пространственные и временные представления».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Числа от 1 до 10 (25 ч)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Число 1. Запись цифрового знака. Написание цифры 1 в приборах Брайля и прямого письма и чтения. Соотнесение цифры и числа 1.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Число 2. Состав числа 2. Соотнесение цифры и числа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Число 3. Состав числа 3. Соотнесение цифры и числа 3.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Число 4. Состав числа 4. Сравнение чисел. Соотнесение цифры и числа 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Понятия «длиннее», «короче», «одинаковые по длине».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Число 5. Состав числа 5. Сравнение </w:t>
            </w:r>
            <w:r w:rsidRPr="005E7BAD">
              <w:rPr>
                <w:rFonts w:ascii="Times New Roman" w:hAnsi="Times New Roman" w:cs="Times New Roman"/>
              </w:rPr>
              <w:t>чисел. Соотнесение цифры и числа 5. Составление числа от 2 до 5 из пары чисел (3 – это 1 и 2; 5 – это 3 и 2).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Точка. Кривая линия. Прямая линия. Отрезок. Луч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Ломаная линия. Звено </w:t>
            </w:r>
            <w:proofErr w:type="gramStart"/>
            <w:r w:rsidRPr="005E7BAD">
              <w:rPr>
                <w:rFonts w:ascii="Times New Roman" w:hAnsi="Times New Roman" w:cs="Times New Roman"/>
              </w:rPr>
              <w:t>ломаной</w:t>
            </w:r>
            <w:proofErr w:type="gramEnd"/>
            <w:r w:rsidRPr="005E7BAD">
              <w:rPr>
                <w:rFonts w:ascii="Times New Roman" w:hAnsi="Times New Roman" w:cs="Times New Roman"/>
              </w:rPr>
              <w:t>. Вершины.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Закрепление изученного </w:t>
            </w:r>
            <w:r w:rsidRPr="005E7BAD">
              <w:rPr>
                <w:rFonts w:ascii="Times New Roman" w:hAnsi="Times New Roman" w:cs="Times New Roman"/>
              </w:rPr>
              <w:t>материала. Числа от 1 до 5: получение, сравнение, запись, соотнесение числа и цифры.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Знаки</w:t>
            </w:r>
            <w:r w:rsidRPr="005E7BAD">
              <w:rPr>
                <w:rFonts w:ascii="Times New Roman" w:hAnsi="Times New Roman" w:cs="Times New Roman"/>
              </w:rPr>
              <w:t xml:space="preserve">: </w:t>
            </w:r>
            <w:r w:rsidRPr="005E7BAD">
              <w:rPr>
                <w:rFonts w:ascii="Times New Roman" w:hAnsi="Times New Roman" w:cs="Times New Roman"/>
              </w:rPr>
              <w:t>«</w:t>
            </w:r>
            <w:r w:rsidRPr="005E7BAD">
              <w:rPr>
                <w:rFonts w:ascii="Times New Roman" w:hAnsi="Times New Roman" w:cs="Times New Roman"/>
              </w:rPr>
              <w:t>&gt;</w:t>
            </w:r>
            <w:r w:rsidRPr="005E7BAD">
              <w:rPr>
                <w:rFonts w:ascii="Times New Roman" w:hAnsi="Times New Roman" w:cs="Times New Roman"/>
              </w:rPr>
              <w:t xml:space="preserve">» </w:t>
            </w:r>
            <w:r w:rsidRPr="005E7BAD">
              <w:rPr>
                <w:rFonts w:ascii="Times New Roman" w:hAnsi="Times New Roman" w:cs="Times New Roman"/>
              </w:rPr>
              <w:t>(</w:t>
            </w:r>
            <w:r w:rsidRPr="005E7BAD">
              <w:rPr>
                <w:rFonts w:ascii="Times New Roman" w:hAnsi="Times New Roman" w:cs="Times New Roman"/>
              </w:rPr>
              <w:t>больше</w:t>
            </w:r>
            <w:r w:rsidRPr="005E7BAD">
              <w:rPr>
                <w:rFonts w:ascii="Times New Roman" w:hAnsi="Times New Roman" w:cs="Times New Roman"/>
              </w:rPr>
              <w:t xml:space="preserve">), </w:t>
            </w:r>
            <w:r w:rsidRPr="005E7BAD">
              <w:rPr>
                <w:rFonts w:ascii="Times New Roman" w:eastAsia="Times New Roman" w:hAnsi="Times New Roman" w:cs="Times New Roman"/>
              </w:rPr>
              <w:t>«</w:t>
            </w:r>
            <w:r w:rsidRPr="005E7BAD">
              <w:rPr>
                <w:rFonts w:ascii="Times New Roman" w:hAnsi="Times New Roman" w:cs="Times New Roman"/>
              </w:rPr>
              <w:t>&lt;</w:t>
            </w:r>
            <w:r w:rsidRPr="005E7BAD">
              <w:rPr>
                <w:rFonts w:ascii="Times New Roman" w:hAnsi="Times New Roman" w:cs="Times New Roman"/>
              </w:rPr>
              <w:t xml:space="preserve">» </w:t>
            </w:r>
            <w:r w:rsidRPr="005E7BAD">
              <w:rPr>
                <w:rFonts w:ascii="Times New Roman" w:hAnsi="Times New Roman" w:cs="Times New Roman"/>
              </w:rPr>
              <w:t>(</w:t>
            </w:r>
            <w:r w:rsidRPr="005E7BAD">
              <w:rPr>
                <w:rFonts w:ascii="Times New Roman" w:hAnsi="Times New Roman" w:cs="Times New Roman"/>
              </w:rPr>
              <w:t>меньше</w:t>
            </w:r>
            <w:r w:rsidRPr="005E7BAD">
              <w:rPr>
                <w:rFonts w:ascii="Times New Roman" w:hAnsi="Times New Roman" w:cs="Times New Roman"/>
              </w:rPr>
              <w:t xml:space="preserve">), </w:t>
            </w:r>
            <w:r w:rsidRPr="005E7BAD">
              <w:rPr>
                <w:rFonts w:ascii="Times New Roman" w:eastAsia="Times New Roman" w:hAnsi="Times New Roman" w:cs="Times New Roman"/>
              </w:rPr>
              <w:t>«</w:t>
            </w:r>
            <w:r w:rsidRPr="005E7BAD">
              <w:rPr>
                <w:rFonts w:ascii="Times New Roman" w:hAnsi="Times New Roman" w:cs="Times New Roman"/>
              </w:rPr>
              <w:t>=</w:t>
            </w:r>
            <w:r w:rsidRPr="005E7BAD">
              <w:rPr>
                <w:rFonts w:ascii="Times New Roman" w:hAnsi="Times New Roman" w:cs="Times New Roman"/>
              </w:rPr>
              <w:t xml:space="preserve">» </w:t>
            </w:r>
            <w:r w:rsidRPr="005E7BAD">
              <w:rPr>
                <w:rFonts w:ascii="Times New Roman" w:hAnsi="Times New Roman" w:cs="Times New Roman"/>
              </w:rPr>
              <w:t>(</w:t>
            </w:r>
            <w:r w:rsidRPr="005E7BAD">
              <w:rPr>
                <w:rFonts w:ascii="Times New Roman" w:hAnsi="Times New Roman" w:cs="Times New Roman"/>
              </w:rPr>
              <w:t>равно</w:t>
            </w:r>
            <w:r w:rsidRPr="005E7BA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Равенство. Неравенство.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II </w:t>
            </w: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четверть (31)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Многоугольник.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6. Состав 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числа 6.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Соотнесение цифры и числа 6.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Число 7. Состав числа 7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Сравнение чисел.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Число 8. Состав числа 8.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Соотнесение цифры и числа 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Число 9. Состав числа 9.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Соотнесение цифры и числа 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10. Состав 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числа 10.</w:t>
            </w: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Сравнение чисел.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 xml:space="preserve">Сантиметр. Измерение длинны отрезка с помощью линейки с </w:t>
            </w:r>
            <w:r w:rsidRPr="005E7BAD">
              <w:rPr>
                <w:rFonts w:ascii="Times New Roman" w:hAnsi="Times New Roman" w:cs="Times New Roman"/>
              </w:rPr>
              <w:lastRenderedPageBreak/>
              <w:t>рельефной индикацией.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gramStart"/>
            <w:r w:rsidRPr="005E7BAD">
              <w:rPr>
                <w:rFonts w:ascii="Times New Roman" w:hAnsi="Times New Roman" w:cs="Times New Roman"/>
              </w:rPr>
              <w:t xml:space="preserve">Уменьшить на…, увеличить на… и соответствующие практические действия. 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>Число 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E7BAD">
              <w:rPr>
                <w:rFonts w:ascii="Times New Roman" w:hAnsi="Times New Roman" w:cs="Times New Roman"/>
              </w:rPr>
              <w:t xml:space="preserve">Закрепление </w:t>
            </w:r>
            <w:r w:rsidRPr="005E7BAD">
              <w:rPr>
                <w:rFonts w:ascii="Times New Roman" w:hAnsi="Times New Roman" w:cs="Times New Roman"/>
              </w:rPr>
              <w:t>изученного материала. Сложение с нулём. Вычитание нуля.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Закрепление знаний по теме «Числа от 1 до 10 и число 0». Математический диктант.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Последовательность чисел от 1 до 10. Составлять числа от 2 до 10 из пары чисел.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Pr="005E7B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1-10. Сложение и вычитание (47 ч)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Сложение и вычитание вида □ + 1; □ – 1.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02.12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Присчитывание и отсчитывание по 1.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 □+1+1, Вычитание вида □-1-1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Присчитывание и отсчитывание по 2.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</w:t>
            </w:r>
            <w:r w:rsidRPr="005E7BAD">
              <w:rPr>
                <w:rFonts w:ascii="Times New Roman" w:hAnsi="Times New Roman" w:cs="Times New Roman"/>
              </w:rPr>
              <w:t xml:space="preserve"> □+2, Вычитание вида □ -2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и вычитание вида □ + 1; □ – 1; □ + 2; □ - 2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Слагаемые. Сумма.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Задача (условие, вопрос). Сопоставление задач на сложение и вычитание по рисунку.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Сложение и </w:t>
            </w:r>
            <w:r w:rsidRPr="005E7BAD">
              <w:rPr>
                <w:rFonts w:ascii="Times New Roman" w:hAnsi="Times New Roman" w:cs="Times New Roman"/>
              </w:rPr>
              <w:t>вычитание числа 2. Табличные случаи.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Присчитывание и отсчитывание по 1, по 2.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5E7BA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Сложение и вычитание с использованием таблицы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Решение задач в одно действие на увеличение (уменьшение) числа на несколько единиц.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</w:tr>
      <w:tr w:rsidR="001A01C8" w:rsidRPr="005E7BAD">
        <w:trPr>
          <w:trHeight w:val="28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color w:val="auto"/>
                <w:kern w:val="0"/>
              </w:rPr>
              <w:t>Промежуточная аттестация. Проверочная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24.12</w:t>
            </w:r>
          </w:p>
        </w:tc>
      </w:tr>
      <w:tr w:rsidR="001A01C8" w:rsidRPr="005E7BAD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kern w:val="0"/>
              </w:rPr>
            </w:pPr>
            <w:r w:rsidRPr="005E7BAD">
              <w:rPr>
                <w:rFonts w:ascii="Times New Roman" w:eastAsia="Times New Roman" w:hAnsi="Times New Roman" w:cs="Times New Roman"/>
                <w:color w:val="auto"/>
                <w:kern w:val="0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и вычитание числа 3.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Присчитывание и отсчитывание по 1, по 2, по 3.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</w:pPr>
            <w:r w:rsidRPr="005E7BA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 xml:space="preserve">Запись примеров в </w:t>
            </w:r>
            <w:r w:rsidRPr="005E7BAD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u w:color="000000"/>
                <w:lang w:eastAsia="ru-RU"/>
              </w:rPr>
              <w:t>приборе  Брайля.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  <w:p w:rsidR="001A01C8" w:rsidRPr="005E7BAD" w:rsidRDefault="001A01C8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четверть (36 урока)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и вычитание числа 3.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Присчитывание и отсчитывание по 1, по 2, по 3.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Запись примеров в приборе  Брайля.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Измерение отрезков.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Табличные случаи сложения и вычитания </w:t>
            </w:r>
            <w:r w:rsidRPr="005E7BAD">
              <w:rPr>
                <w:rFonts w:ascii="Times New Roman" w:hAnsi="Times New Roman" w:cs="Times New Roman"/>
              </w:rPr>
              <w:t>числа 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Решение задач типа «</w:t>
            </w:r>
            <w:proofErr w:type="gramStart"/>
            <w:r w:rsidRPr="005E7BAD">
              <w:rPr>
                <w:rFonts w:ascii="Times New Roman" w:hAnsi="Times New Roman" w:cs="Times New Roman"/>
              </w:rPr>
              <w:t>На</w:t>
            </w:r>
            <w:proofErr w:type="gramEnd"/>
            <w:r w:rsidRPr="005E7BAD">
              <w:rPr>
                <w:rFonts w:ascii="Times New Roman" w:hAnsi="Times New Roman" w:cs="Times New Roman"/>
              </w:rPr>
              <w:t xml:space="preserve"> …меньше». Закрепление изученного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Закрепление изученного материала. Решение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Присчитывание и отсчитывание по 4.</w:t>
            </w:r>
          </w:p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Сложение и вычитание: </w:t>
            </w:r>
            <w:r w:rsidRPr="005E7BAD">
              <w:rPr>
                <w:rFonts w:ascii="Times New Roman" w:hAnsi="Times New Roman" w:cs="Times New Roman"/>
              </w:rPr>
              <w:t>+4, 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Задачи на разностное сравнение чисел.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Табличные случаи сложения и вычитания числа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Переместительное свойство сложения.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Составление таблицы вычитания и сложения 5, 6, 7, 8, </w:t>
            </w:r>
            <w:r w:rsidRPr="005E7BA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82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Состав числа 10. Решение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Прямоугольник. Квадрат. Повторение изученного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Связь между суммой и слагаемыми. Решение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Уменьшаемое, вычитаемое, разность.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из чисел 6, 7. Состав чисел 6,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из чисел 8, 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из числа 10 Закрепление изученного. Решение задач.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Килограмм.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Литр.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tabs>
                <w:tab w:val="left" w:pos="850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11 до 20 (39 ч)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Образование чисел второго десятка из одного десятка и несколько единиц. Название и запись чисел от 11 до 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14.03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Дециметр.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eastAsia="Times New Roman" w:hAnsi="Times New Roman" w:cs="Times New Roman"/>
                <w:color w:val="auto"/>
                <w:kern w:val="0"/>
              </w:rPr>
              <w:t>Образование чисел из одного десятка и нескольких единиц. Чтение и запись чисел.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Случаи </w:t>
            </w:r>
            <w:r w:rsidRPr="005E7BAD">
              <w:rPr>
                <w:rFonts w:ascii="Times New Roman" w:hAnsi="Times New Roman" w:cs="Times New Roman"/>
              </w:rPr>
              <w:t>сложения и вычитания, основанные на знании нумерации чисел.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</w:tr>
      <w:tr w:rsidR="001A01C8" w:rsidRPr="005E7BAD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IV </w:t>
            </w:r>
            <w:r w:rsidRPr="005E7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четверть (29)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eastAsia="Times New Roman" w:hAnsi="Times New Roman" w:cs="Times New Roman"/>
                <w:color w:val="auto"/>
                <w:kern w:val="0"/>
              </w:rPr>
              <w:t>Закрепление изученного материала по теме «Числа от 1 до 20».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Ознакомление с задачей в два 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Решение задач в два 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         + 2,  + 3.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 + 4.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 + 5.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112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Сложение </w:t>
            </w:r>
            <w:r w:rsidRPr="005E7BAD">
              <w:rPr>
                <w:rFonts w:ascii="Times New Roman" w:hAnsi="Times New Roman" w:cs="Times New Roman"/>
              </w:rPr>
              <w:t>вида + 6.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 + 7.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Сложение вида  + 8,  + 9.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5E7BAD">
              <w:rPr>
                <w:rFonts w:ascii="Times New Roman" w:hAnsi="Times New Roman" w:cs="Times New Roman"/>
                <w:b/>
              </w:rPr>
              <w:t xml:space="preserve">Итоговая контрольная работа.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29.04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Таблица сложения.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Приёмы вычитания с переходом через десяток.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вида</w:t>
            </w:r>
            <w:r w:rsidRPr="005E7BAD">
              <w:rPr>
                <w:rFonts w:ascii="Times New Roman" w:hAnsi="Times New Roman" w:cs="Times New Roman"/>
              </w:rPr>
              <w:t xml:space="preserve">  11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вида     12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вида     13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 вида     14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вида     15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вида     16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Вычитание вида     17 – , 18 – 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>Закрепление знаний по теме «Табличное сложение и вычитание чисел».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</w:tr>
      <w:tr w:rsidR="001A01C8" w:rsidRPr="005E7BAD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pStyle w:val="ParagraphStyle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7BAD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5E7BAD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5E7BAD">
              <w:rPr>
                <w:rFonts w:ascii="Times New Roman" w:hAnsi="Times New Roman" w:cs="Times New Roman"/>
              </w:rPr>
              <w:t xml:space="preserve"> в 1 классе. Итоговый урок.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Pr="005E7BAD" w:rsidRDefault="005E7B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7B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</w:tr>
    </w:tbl>
    <w:p w:rsidR="001A01C8" w:rsidRDefault="005E7BA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1A01C8" w:rsidRDefault="005E7BAD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849"/>
        <w:gridCol w:w="2978"/>
        <w:gridCol w:w="1418"/>
        <w:gridCol w:w="1277"/>
        <w:gridCol w:w="1700"/>
        <w:gridCol w:w="1277"/>
        <w:gridCol w:w="1133"/>
      </w:tblGrid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1C8" w:rsidRDefault="005E7BA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1C8" w:rsidRDefault="005E7BA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5E7BAD">
            <w:pPr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1C8" w:rsidRDefault="005E7BA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1A01C8" w:rsidRDefault="005E7BAD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01C8" w:rsidRDefault="005E7BAD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1C8" w:rsidRDefault="005E7BAD">
            <w:pPr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1A01C8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C8" w:rsidRDefault="001A01C8">
            <w:pPr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1A01C8" w:rsidRDefault="001A01C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A01C8" w:rsidRDefault="001A01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01C8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C8"/>
    <w:rsid w:val="001A01C8"/>
    <w:rsid w:val="005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0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12896"/>
    <w:rPr>
      <w:color w:val="0000FF"/>
      <w:u w:val="single"/>
    </w:rPr>
  </w:style>
  <w:style w:type="character" w:customStyle="1" w:styleId="a3">
    <w:name w:val="Основной текст Знак"/>
    <w:basedOn w:val="a0"/>
    <w:uiPriority w:val="1"/>
    <w:qFormat/>
    <w:rsid w:val="00FB3D2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620F4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uiPriority w:val="1"/>
    <w:qFormat/>
    <w:rsid w:val="00FB3D20"/>
    <w:pPr>
      <w:widowControl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aragraphStyle">
    <w:name w:val="Paragraph Style"/>
    <w:qFormat/>
    <w:rsid w:val="00E73113"/>
    <w:pPr>
      <w:spacing w:line="100" w:lineRule="atLeast"/>
    </w:pPr>
    <w:rPr>
      <w:rFonts w:ascii="Arial" w:eastAsia="Arial Unicode MS" w:hAnsi="Arial" w:cs="Arial Unicode MS"/>
      <w:color w:val="000000"/>
      <w:kern w:val="2"/>
      <w:sz w:val="24"/>
      <w:szCs w:val="24"/>
      <w:u w:color="000000"/>
      <w:lang w:eastAsia="ru-RU"/>
    </w:rPr>
  </w:style>
  <w:style w:type="paragraph" w:customStyle="1" w:styleId="Aa">
    <w:name w:val="Текстовый блок A"/>
    <w:qFormat/>
    <w:rsid w:val="00BF45EE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ru-RU"/>
    </w:rPr>
  </w:style>
  <w:style w:type="paragraph" w:customStyle="1" w:styleId="paragraphstyle0">
    <w:name w:val="paragraphstyle"/>
    <w:basedOn w:val="a"/>
    <w:qFormat/>
    <w:rsid w:val="00CF45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F451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B3D20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uiPriority w:val="99"/>
    <w:semiHidden/>
    <w:unhideWhenUsed/>
    <w:qFormat/>
    <w:rsid w:val="00620F4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0F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12896"/>
    <w:rPr>
      <w:color w:val="0000FF"/>
      <w:u w:val="single"/>
    </w:rPr>
  </w:style>
  <w:style w:type="character" w:customStyle="1" w:styleId="a3">
    <w:name w:val="Основной текст Знак"/>
    <w:basedOn w:val="a0"/>
    <w:uiPriority w:val="1"/>
    <w:qFormat/>
    <w:rsid w:val="00FB3D20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620F40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uiPriority w:val="1"/>
    <w:qFormat/>
    <w:rsid w:val="00FB3D20"/>
    <w:pPr>
      <w:widowControl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aragraphStyle">
    <w:name w:val="Paragraph Style"/>
    <w:qFormat/>
    <w:rsid w:val="00E73113"/>
    <w:pPr>
      <w:spacing w:line="100" w:lineRule="atLeast"/>
    </w:pPr>
    <w:rPr>
      <w:rFonts w:ascii="Arial" w:eastAsia="Arial Unicode MS" w:hAnsi="Arial" w:cs="Arial Unicode MS"/>
      <w:color w:val="000000"/>
      <w:kern w:val="2"/>
      <w:sz w:val="24"/>
      <w:szCs w:val="24"/>
      <w:u w:color="000000"/>
      <w:lang w:eastAsia="ru-RU"/>
    </w:rPr>
  </w:style>
  <w:style w:type="paragraph" w:customStyle="1" w:styleId="Aa">
    <w:name w:val="Текстовый блок A"/>
    <w:qFormat/>
    <w:rsid w:val="00BF45EE"/>
    <w:pPr>
      <w:spacing w:after="200" w:line="276" w:lineRule="auto"/>
    </w:pPr>
    <w:rPr>
      <w:rFonts w:ascii="Calibri" w:eastAsia="Calibri" w:hAnsi="Calibri" w:cs="Calibri"/>
      <w:color w:val="000000"/>
      <w:sz w:val="22"/>
      <w:u w:color="000000"/>
      <w:lang w:eastAsia="ru-RU"/>
    </w:rPr>
  </w:style>
  <w:style w:type="paragraph" w:customStyle="1" w:styleId="paragraphstyle0">
    <w:name w:val="paragraphstyle"/>
    <w:basedOn w:val="a"/>
    <w:qFormat/>
    <w:rsid w:val="00CF45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F451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B3D20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uiPriority w:val="99"/>
    <w:semiHidden/>
    <w:unhideWhenUsed/>
    <w:qFormat/>
    <w:rsid w:val="00620F4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12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search?q=&#1084;&#1072;&#1090;&#1077;&#1084;&#1072;&#1090;&#1080;&#1082;&#1072;+1+&#1082;&#1083;&#1072;&#1089;&#1089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ebniksonline.ru/uchebniki/1-klass/matematika-1-klass-v-2-h-ch-chast-2-moro-m-i-volkova-s-i-shkola-ross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hebniksonline.ru/uchebniki/1-klass/matematika-1-klass-v-2-h-ch-chast-1-moro-m-i-volkova-s-i-shkola-rossii" TargetMode="External"/><Relationship Id="rId10" Type="http://schemas.openxmlformats.org/officeDocument/2006/relationships/hyperlink" Target="https://ya-uchitel.ru/load/nachalnye_klassy/matematika/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6444</Words>
  <Characters>36733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Некрасова</dc:creator>
  <cp:lastModifiedBy>орп</cp:lastModifiedBy>
  <cp:revision>2</cp:revision>
  <cp:lastPrinted>2024-09-02T17:12:00Z</cp:lastPrinted>
  <dcterms:created xsi:type="dcterms:W3CDTF">2025-09-05T09:00:00Z</dcterms:created>
  <dcterms:modified xsi:type="dcterms:W3CDTF">2025-09-05T09:00:00Z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