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D6" w:rsidRDefault="003354D6">
      <w:pPr>
        <w:autoSpaceDE w:val="0"/>
        <w:autoSpaceDN w:val="0"/>
        <w:spacing w:after="78" w:line="220" w:lineRule="exact"/>
      </w:pPr>
    </w:p>
    <w:p w:rsidR="003354D6" w:rsidRPr="00D232BE" w:rsidRDefault="005515F9" w:rsidP="00D232BE">
      <w:pPr>
        <w:pStyle w:val="a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32BE">
        <w:rPr>
          <w:rFonts w:ascii="Times New Roman" w:hAnsi="Times New Roman" w:cs="Times New Roman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3354D6" w:rsidRPr="00D232BE" w:rsidRDefault="005515F9" w:rsidP="00D232BE">
      <w:pPr>
        <w:pStyle w:val="a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32BE">
        <w:rPr>
          <w:rFonts w:ascii="Times New Roman" w:hAnsi="Times New Roman" w:cs="Times New Roman"/>
          <w:sz w:val="24"/>
          <w:szCs w:val="24"/>
          <w:lang w:val="ru-RU"/>
        </w:rPr>
        <w:t xml:space="preserve">ГКОУ РО </w:t>
      </w:r>
      <w:proofErr w:type="spellStart"/>
      <w:r w:rsidRPr="00D232BE">
        <w:rPr>
          <w:rFonts w:ascii="Times New Roman" w:hAnsi="Times New Roman" w:cs="Times New Roman"/>
          <w:sz w:val="24"/>
          <w:szCs w:val="24"/>
          <w:lang w:val="ru-RU"/>
        </w:rPr>
        <w:t>Новочеркасская</w:t>
      </w:r>
      <w:proofErr w:type="spellEnd"/>
      <w:r w:rsidRPr="00D232BE">
        <w:rPr>
          <w:rFonts w:ascii="Times New Roman" w:hAnsi="Times New Roman" w:cs="Times New Roman"/>
          <w:sz w:val="24"/>
          <w:szCs w:val="24"/>
          <w:lang w:val="ru-RU"/>
        </w:rPr>
        <w:t xml:space="preserve"> специальная школа-интернат № 33</w:t>
      </w:r>
    </w:p>
    <w:p w:rsidR="003354D6" w:rsidRDefault="003354D6">
      <w:pPr>
        <w:autoSpaceDE w:val="0"/>
        <w:autoSpaceDN w:val="0"/>
        <w:spacing w:after="0" w:line="264" w:lineRule="exact"/>
        <w:rPr>
          <w:lang w:val="ru-RU"/>
        </w:rPr>
      </w:pPr>
    </w:p>
    <w:p w:rsidR="00D232BE" w:rsidRDefault="00D232BE">
      <w:pPr>
        <w:autoSpaceDE w:val="0"/>
        <w:autoSpaceDN w:val="0"/>
        <w:spacing w:after="0" w:line="264" w:lineRule="exact"/>
        <w:rPr>
          <w:lang w:val="ru-RU"/>
        </w:rPr>
      </w:pPr>
    </w:p>
    <w:p w:rsidR="00D232BE" w:rsidRPr="00D232BE" w:rsidRDefault="00D232BE">
      <w:pPr>
        <w:autoSpaceDE w:val="0"/>
        <w:autoSpaceDN w:val="0"/>
        <w:spacing w:after="0" w:line="264" w:lineRule="exact"/>
        <w:rPr>
          <w:lang w:val="ru-RU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57"/>
        <w:gridCol w:w="3754"/>
      </w:tblGrid>
      <w:tr w:rsidR="00D232BE" w:rsidTr="00D232BE">
        <w:trPr>
          <w:jc w:val="center"/>
        </w:trPr>
        <w:tc>
          <w:tcPr>
            <w:tcW w:w="3261" w:type="dxa"/>
            <w:hideMark/>
          </w:tcPr>
          <w:p w:rsidR="00D232BE" w:rsidRDefault="00D23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 педагогическим советом</w:t>
            </w:r>
          </w:p>
          <w:p w:rsidR="00D232BE" w:rsidRDefault="007820BD" w:rsidP="00BF02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28</w:t>
            </w:r>
            <w:r w:rsidR="00D23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 w:rsidR="00BF0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23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157" w:type="dxa"/>
          </w:tcPr>
          <w:p w:rsidR="00D232BE" w:rsidRDefault="00D23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 заместитель директора по учебной работе</w:t>
            </w:r>
          </w:p>
          <w:p w:rsidR="00D232BE" w:rsidRDefault="00D23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32BE" w:rsidRDefault="00D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754" w:type="dxa"/>
            <w:hideMark/>
          </w:tcPr>
          <w:p w:rsidR="00D232BE" w:rsidRDefault="00D23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D232BE" w:rsidRDefault="00D232B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ГКОУ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Новочеркасской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специальной школы – интерната №33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И.Е.Климченко</w:t>
            </w:r>
            <w:proofErr w:type="spellEnd"/>
          </w:p>
          <w:p w:rsidR="00D232BE" w:rsidRDefault="006400CF" w:rsidP="00BD0A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7842">
              <w:rPr>
                <w:rFonts w:ascii="Times New Roman" w:eastAsia="MS Mincho" w:hAnsi="Times New Roman" w:cs="Times New Roman"/>
                <w:sz w:val="24"/>
                <w:szCs w:val="24"/>
              </w:rPr>
              <w:t>Приказ</w:t>
            </w:r>
            <w:proofErr w:type="spellEnd"/>
            <w:r w:rsidRPr="003A784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33</w:t>
            </w:r>
            <w:r w:rsidRPr="003A7842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-ОД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29</w:t>
            </w:r>
            <w:r w:rsidRPr="003A7842">
              <w:rPr>
                <w:rFonts w:ascii="Times New Roman" w:eastAsia="MS Mincho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4</w:t>
            </w:r>
            <w:r w:rsidRPr="003A7842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</w:tbl>
    <w:p w:rsidR="00D232BE" w:rsidRDefault="00D232BE">
      <w:pPr>
        <w:autoSpaceDE w:val="0"/>
        <w:autoSpaceDN w:val="0"/>
        <w:spacing w:before="978" w:after="0" w:line="230" w:lineRule="auto"/>
        <w:ind w:right="3648"/>
        <w:jc w:val="right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232BE" w:rsidRDefault="00D232BE">
      <w:pPr>
        <w:autoSpaceDE w:val="0"/>
        <w:autoSpaceDN w:val="0"/>
        <w:spacing w:before="978" w:after="0" w:line="230" w:lineRule="auto"/>
        <w:ind w:right="3648"/>
        <w:jc w:val="right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354D6" w:rsidRPr="00D232BE" w:rsidRDefault="005515F9">
      <w:pPr>
        <w:autoSpaceDE w:val="0"/>
        <w:autoSpaceDN w:val="0"/>
        <w:spacing w:before="978" w:after="0" w:line="230" w:lineRule="auto"/>
        <w:ind w:right="3648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3354D6" w:rsidRPr="00D232BE" w:rsidRDefault="005515F9">
      <w:pPr>
        <w:autoSpaceDE w:val="0"/>
        <w:autoSpaceDN w:val="0"/>
        <w:spacing w:before="70" w:after="0" w:line="230" w:lineRule="auto"/>
        <w:ind w:right="4420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232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4730231)</w:t>
      </w:r>
    </w:p>
    <w:p w:rsidR="003354D6" w:rsidRPr="00D232BE" w:rsidRDefault="005515F9">
      <w:pPr>
        <w:autoSpaceDE w:val="0"/>
        <w:autoSpaceDN w:val="0"/>
        <w:spacing w:before="166" w:after="0" w:line="230" w:lineRule="auto"/>
        <w:ind w:right="4020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3354D6" w:rsidRPr="00D232BE" w:rsidRDefault="005515F9" w:rsidP="00855D8D">
      <w:pPr>
        <w:autoSpaceDE w:val="0"/>
        <w:autoSpaceDN w:val="0"/>
        <w:spacing w:before="70" w:after="0" w:line="230" w:lineRule="auto"/>
        <w:ind w:right="3202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="00855D8D">
        <w:rPr>
          <w:rFonts w:ascii="Times New Roman" w:eastAsia="Times New Roman" w:hAnsi="Times New Roman"/>
          <w:color w:val="000000"/>
          <w:sz w:val="24"/>
          <w:lang w:val="ru-RU"/>
        </w:rPr>
        <w:t>Адаптивная ф</w:t>
      </w: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изическая культура»</w:t>
      </w:r>
    </w:p>
    <w:p w:rsidR="003354D6" w:rsidRPr="00D232BE" w:rsidRDefault="005515F9">
      <w:pPr>
        <w:autoSpaceDE w:val="0"/>
        <w:autoSpaceDN w:val="0"/>
        <w:spacing w:before="670" w:after="0" w:line="230" w:lineRule="auto"/>
        <w:ind w:right="2734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6400CF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="00D232B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</w:t>
      </w:r>
    </w:p>
    <w:p w:rsidR="003354D6" w:rsidRPr="00D232BE" w:rsidRDefault="005515F9">
      <w:pPr>
        <w:autoSpaceDE w:val="0"/>
        <w:autoSpaceDN w:val="0"/>
        <w:spacing w:before="70" w:after="0" w:line="230" w:lineRule="auto"/>
        <w:ind w:right="3618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на 202</w:t>
      </w:r>
      <w:r w:rsidR="006400CF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="00BD0AD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Start"/>
      <w:r w:rsidR="00BD0ADE">
        <w:rPr>
          <w:rFonts w:ascii="Times New Roman" w:eastAsia="Times New Roman" w:hAnsi="Times New Roman"/>
          <w:color w:val="000000"/>
          <w:sz w:val="24"/>
          <w:lang w:val="ru-RU"/>
        </w:rPr>
        <w:t>202</w:t>
      </w:r>
      <w:r w:rsidR="006400CF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</w:t>
      </w:r>
      <w:proofErr w:type="gramEnd"/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3354D6" w:rsidRPr="00D232BE" w:rsidRDefault="005515F9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Составитель: Макарюха Геннадий Борисович</w:t>
      </w:r>
    </w:p>
    <w:p w:rsidR="003354D6" w:rsidRPr="00D232BE" w:rsidRDefault="005515F9">
      <w:pPr>
        <w:autoSpaceDE w:val="0"/>
        <w:autoSpaceDN w:val="0"/>
        <w:spacing w:before="70" w:after="0" w:line="230" w:lineRule="auto"/>
        <w:ind w:right="22"/>
        <w:jc w:val="right"/>
        <w:rPr>
          <w:lang w:val="ru-RU"/>
        </w:r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3354D6" w:rsidRPr="00D75D21" w:rsidRDefault="005515F9" w:rsidP="00D75D21">
      <w:pPr>
        <w:autoSpaceDE w:val="0"/>
        <w:autoSpaceDN w:val="0"/>
        <w:spacing w:before="2830" w:after="0" w:line="230" w:lineRule="auto"/>
        <w:ind w:right="4036"/>
        <w:jc w:val="right"/>
        <w:rPr>
          <w:lang w:val="ru-RU"/>
        </w:rPr>
        <w:sectPr w:rsidR="003354D6" w:rsidRPr="00D75D21">
          <w:pgSz w:w="11900" w:h="16840"/>
          <w:pgMar w:top="298" w:right="872" w:bottom="296" w:left="738" w:header="720" w:footer="720" w:gutter="0"/>
          <w:cols w:space="720" w:equalWidth="0">
            <w:col w:w="10290" w:space="0"/>
          </w:cols>
          <w:docGrid w:linePitch="360"/>
        </w:sectPr>
      </w:pPr>
      <w:r w:rsidRPr="00D232BE">
        <w:rPr>
          <w:rFonts w:ascii="Times New Roman" w:eastAsia="Times New Roman" w:hAnsi="Times New Roman"/>
          <w:color w:val="000000"/>
          <w:sz w:val="24"/>
          <w:lang w:val="ru-RU"/>
        </w:rPr>
        <w:t>Новочеркасск 202</w:t>
      </w:r>
      <w:r w:rsidR="006400CF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="000E6A59">
        <w:rPr>
          <w:rFonts w:ascii="Times New Roman" w:eastAsia="Times New Roman" w:hAnsi="Times New Roman"/>
          <w:color w:val="000000"/>
          <w:sz w:val="24"/>
          <w:lang w:val="ru-RU"/>
        </w:rPr>
        <w:t>г.</w:t>
      </w:r>
    </w:p>
    <w:p w:rsidR="003354D6" w:rsidRPr="00D232BE" w:rsidRDefault="003354D6">
      <w:pPr>
        <w:autoSpaceDE w:val="0"/>
        <w:autoSpaceDN w:val="0"/>
        <w:spacing w:after="78" w:line="220" w:lineRule="exact"/>
        <w:rPr>
          <w:lang w:val="ru-RU"/>
        </w:rPr>
      </w:pPr>
    </w:p>
    <w:p w:rsidR="003B2125" w:rsidRDefault="003B2125" w:rsidP="003B2125">
      <w:pPr>
        <w:autoSpaceDE w:val="0"/>
        <w:autoSpaceDN w:val="0"/>
        <w:adjustRightInd w:val="0"/>
        <w:spacing w:after="0"/>
        <w:ind w:left="284"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Рабочая программа учебного предмета «Адаптивная физическая культура» разработана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 слепых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и слабовидящих обучающихся в соответствии с:</w:t>
      </w:r>
    </w:p>
    <w:p w:rsidR="003B2125" w:rsidRDefault="003B2125" w:rsidP="003B2125">
      <w:pPr>
        <w:autoSpaceDE w:val="0"/>
        <w:autoSpaceDN w:val="0"/>
        <w:adjustRightInd w:val="0"/>
        <w:spacing w:after="0"/>
        <w:ind w:left="28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федеральным государственным образовательным стандартом основного общего образования (утвержден приказом Министерства просвещения Российской Федерации от 31 мая 2021 г. № 287) адаптированной основной образовательной программой основного общего образования ГКОУ 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Новочеркасской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специальной школы-интерната №33 для слепых и слабовидящих обучающихся.</w:t>
      </w:r>
    </w:p>
    <w:p w:rsidR="003B2125" w:rsidRDefault="003B2125" w:rsidP="003B2125">
      <w:pPr>
        <w:autoSpaceDE w:val="0"/>
        <w:autoSpaceDN w:val="0"/>
        <w:adjustRightInd w:val="0"/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Основной целью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изучения учебного предмета «Адаптивная физическая культура» является формирование физической культуры у слепых и слабовидящих обучающихся посредством освоения основ содержания физкультурной деятельности с оздоровительно-корригирующей и спортивно-рекреационной направленностью.</w:t>
      </w:r>
    </w:p>
    <w:p w:rsidR="003B2125" w:rsidRDefault="003B2125" w:rsidP="003B2125">
      <w:pPr>
        <w:spacing w:after="0"/>
        <w:ind w:left="284"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Специфические (коррекционные) задачи программы по адаптивной физической культуре.</w:t>
      </w:r>
    </w:p>
    <w:p w:rsidR="003B2125" w:rsidRDefault="003B2125" w:rsidP="003B2125">
      <w:pPr>
        <w:spacing w:after="0"/>
        <w:ind w:left="284" w:firstLine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Основные задачи:</w:t>
      </w:r>
    </w:p>
    <w:p w:rsidR="003B2125" w:rsidRDefault="003B2125" w:rsidP="003B2125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преодоление отклонений в физическом развитии и двигательной сфере;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развитие способности ориентироваться в пространстве с помощью остаточного зрения, слуха, мышечного чувства;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обогащение двигательных умений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развитие кондиционных и  координационных способностей;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укрепление и охрана здоровья, в том числе охрана нарушенного зрения; совершенствование жизненно необходимых двигательных навыков и общих физических способностей; формирование правильной осанки, походки, навыков свободного безбоязненного передвижения в пространстве; развитие компенсаторных возможностей средствами физической культуры.</w:t>
      </w:r>
    </w:p>
    <w:p w:rsidR="003B2125" w:rsidRDefault="003B2125" w:rsidP="003B2125">
      <w:pPr>
        <w:spacing w:after="0"/>
        <w:ind w:left="284"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Оздоровительные задачи:</w:t>
      </w:r>
    </w:p>
    <w:p w:rsidR="003B2125" w:rsidRDefault="003B2125" w:rsidP="003B2125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охрана жизни и укрепление здоровья детей с тяжёлой патологией зрения;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укрепление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связочно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-суставного аппарата;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совершенствование деятельности сердечно-сосудистой и дыхательной систем;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совершенствование деятельности ЦНС.</w:t>
      </w:r>
    </w:p>
    <w:p w:rsidR="003B2125" w:rsidRDefault="003B2125" w:rsidP="003B2125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Образовательные задачи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p w:rsidR="003B2125" w:rsidRDefault="003B2125" w:rsidP="003B2125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формирование двигательных навыков и умений; развитие физических способностей (ловкость, гибкость, равновесие, выносливость), а также функции равновесия; воспитание навыков гигиены;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 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программу.</w:t>
      </w:r>
    </w:p>
    <w:p w:rsidR="003B2125" w:rsidRDefault="003B2125" w:rsidP="003B2125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Коррекционные задачи: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необходимых умений и навыков самостоятельной пространственной ориентировки (ориентирование в спортивном зале, пользование спортивным инвентарем) и пространственно-временной ориентации построения двигательных действий;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улучшение кровоснабжения тканей глаза и функции мышечной системы глаза;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коррекция навязчивых стереотипных движений;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жизненно-необходимых навыков, способствующих успешной социализации детей с ограниченными возможностями здоровья.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Образовательно-коррекционный процесс на уроках АФК базируется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общедидактических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специальных принципах, обусловленных особенностями психофизического развития слепых обучающихся.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Реализация Программы предполагает следующие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принципы и подходы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программно-целевой подход, который предполагает единую систему планирования и своевременного внесения корректив в планы;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необходимость использования специальных методов, приёмов и средств обучения;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информационной компетентности участников образовательного процесса в образовательной организации;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вариативности, которая предполагает осуществление различных вариантов действий по реализации поставленных задач;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комплексный подход в реализации коррекционно-образовательного процесса;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включение в решение задач программы всех субъектов образовательного процесса.</w:t>
      </w:r>
    </w:p>
    <w:p w:rsidR="003B2125" w:rsidRDefault="003B2125" w:rsidP="003B2125">
      <w:pPr>
        <w:spacing w:after="0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Воспитывающее значение примерных рабочих программ заключается в содействии активной социализации обучающихся на основе осмысления и понимания роли физической культуры и спорта в жизни человека, понимания значения мирового и отечественного олимпийского движения, приобщения к их культурным ценностям, истории и современному развитию. К практическим результатам данного направления можно отнести формирование навыков взаимодействии со сверстниками и взрослыми, воспитание воли и способности к преодолению трудностей у слепых обучающихся.</w:t>
      </w:r>
    </w:p>
    <w:p w:rsidR="003B2125" w:rsidRDefault="003B2125" w:rsidP="003B2125">
      <w:pPr>
        <w:spacing w:after="0"/>
        <w:ind w:left="284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Особенности двигательного развития слепых обучающихся подросткового возраста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Нарушения двигательного развития обучающегося обусловлены нарушениями работы зрительного анализатора и задержкой психического развития. Особые трудности в проведении занятий по АФК будут вызывать нарушения личностного развития слепого обучающегося с ЗПР. Значительным своеобразием отличается развитие личности подростков рассматриваемой категории. Нарушения коммуникации, обусловленные слепотой и ЗПР, неумение наладить продуктивные отношения с окружающими, отклоняющийся тип поведения, низкая или неадекватно завышенная самооценка у обучающихся может способствовать развитию негативных личностных отношений и антисоциальных тенденций в подростковом возрасте. Им характерны: слабость волевых усилий, несамостоятельность, внушаемость. Характеристики внимания с возрастом улучшаются, но по-прежнему не стабильны.</w:t>
      </w:r>
    </w:p>
    <w:p w:rsidR="003B2125" w:rsidRDefault="003B2125" w:rsidP="003B2125">
      <w:pPr>
        <w:spacing w:after="0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Место учебного предмета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 учебном плане</w:t>
      </w:r>
    </w:p>
    <w:p w:rsidR="003B2125" w:rsidRDefault="003B2125" w:rsidP="003B2125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уровне основного общего образования учебная дисциплина «Адаптивная физическая культура» относится к предметной области «Физическая культура и основы безопасности жизнедеятельности». В соответствии с учебным планом и учебным календарным графиком ГКОУ 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Новочеркасской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специальной школы-интерната №33 в </w:t>
      </w:r>
      <w:bookmarkStart w:id="0" w:name="_GoBack"/>
      <w:bookmarkEnd w:id="0"/>
      <w:r w:rsidR="006400C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="00A15B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BF02D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классе на изучение предмета отводится 2 часа в неделю, суммарно 6</w:t>
      </w:r>
      <w:r w:rsidR="006400C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</w:p>
    <w:p w:rsidR="003B2125" w:rsidRDefault="003B2125" w:rsidP="003B2125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2125" w:rsidRDefault="003B2125" w:rsidP="003B2125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B2125" w:rsidRDefault="003B2125" w:rsidP="003B2125">
      <w:pPr>
        <w:autoSpaceDE w:val="0"/>
        <w:autoSpaceDN w:val="0"/>
        <w:spacing w:after="0"/>
        <w:ind w:left="284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3B2125" w:rsidRDefault="003B2125" w:rsidP="003B2125">
      <w:pPr>
        <w:autoSpaceDE w:val="0"/>
        <w:autoSpaceDN w:val="0"/>
        <w:spacing w:after="0"/>
        <w:ind w:left="284" w:right="14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Знания о физической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B2125" w:rsidRDefault="003B2125" w:rsidP="003B2125">
      <w:pPr>
        <w:autoSpaceDE w:val="0"/>
        <w:autoSpaceDN w:val="0"/>
        <w:spacing w:after="0"/>
        <w:ind w:left="284" w:right="14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144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288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144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  <w:t>Способы самостоятельной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 </w:t>
      </w:r>
      <w:r>
        <w:rPr>
          <w:rFonts w:ascii="Calibri" w:eastAsia="Calibri" w:hAnsi="Calibri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 </w:t>
      </w:r>
      <w:r>
        <w:rPr>
          <w:rFonts w:ascii="Calibri" w:eastAsia="Calibri" w:hAnsi="Calibri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3B2125" w:rsidRDefault="003B2125" w:rsidP="003B2125">
      <w:pPr>
        <w:autoSpaceDE w:val="0"/>
        <w:autoSpaceDN w:val="0"/>
        <w:spacing w:before="70" w:after="0"/>
        <w:ind w:left="284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Составление дневника физической культуры.</w:t>
      </w:r>
    </w:p>
    <w:p w:rsidR="003B2125" w:rsidRDefault="003B2125" w:rsidP="003B2125">
      <w:pPr>
        <w:autoSpaceDE w:val="0"/>
        <w:autoSpaceDN w:val="0"/>
        <w:spacing w:after="0"/>
        <w:ind w:left="284" w:right="144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Физическое 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Физкультурно-оздоровительная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B2125" w:rsidRDefault="003B2125" w:rsidP="003B2125">
      <w:pPr>
        <w:autoSpaceDE w:val="0"/>
        <w:autoSpaceDN w:val="0"/>
        <w:spacing w:after="0"/>
        <w:ind w:left="284" w:right="144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:rsidR="003B2125" w:rsidRDefault="003B2125" w:rsidP="003B2125">
      <w:pPr>
        <w:autoSpaceDE w:val="0"/>
        <w:autoSpaceDN w:val="0"/>
        <w:spacing w:after="0"/>
        <w:ind w:left="284" w:right="288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1296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:rsidR="003B2125" w:rsidRDefault="003B2125" w:rsidP="003B2125">
      <w:pPr>
        <w:autoSpaceDE w:val="0"/>
        <w:autoSpaceDN w:val="0"/>
        <w:spacing w:after="0"/>
        <w:ind w:left="284" w:right="94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«Гимнастика».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Кувырки вперёд и назад в группировке; кувырки вперёд ноги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:rsidR="003B2125" w:rsidRDefault="003B2125" w:rsidP="003B2125">
      <w:pPr>
        <w:autoSpaceDE w:val="0"/>
        <w:autoSpaceDN w:val="0"/>
        <w:spacing w:after="0"/>
        <w:ind w:left="284" w:right="94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приставным шагом правым и левым боком; лазанье разноимённым способом по диагонали и одно​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имённым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способом вверх. Расхождение на гимнастической скамейке правым и левым боком способом «удерживая за плечи».</w:t>
      </w:r>
    </w:p>
    <w:p w:rsidR="003B2125" w:rsidRDefault="003B2125" w:rsidP="003B2125">
      <w:pPr>
        <w:autoSpaceDE w:val="0"/>
        <w:autoSpaceDN w:val="0"/>
        <w:spacing w:after="0"/>
        <w:ind w:left="284" w:right="94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«Лёгкая атлетика».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94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Метание малого мяча с места в вертикальную неподвижную мишень; метание малого мяча на дальность с трёх шагов разбега.</w:t>
      </w:r>
    </w:p>
    <w:p w:rsidR="003B2125" w:rsidRDefault="003B2125" w:rsidP="003B2125">
      <w:pPr>
        <w:autoSpaceDE w:val="0"/>
        <w:autoSpaceDN w:val="0"/>
        <w:spacing w:after="0"/>
        <w:ind w:left="284" w:firstLine="720"/>
        <w:jc w:val="both"/>
        <w:rPr>
          <w:rFonts w:ascii="Calibri" w:eastAsia="Calibri" w:hAnsi="Calibri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«Спортивные игры».</w:t>
      </w:r>
    </w:p>
    <w:p w:rsidR="003B2125" w:rsidRDefault="003B2125" w:rsidP="003B2125">
      <w:pPr>
        <w:autoSpaceDE w:val="0"/>
        <w:autoSpaceDN w:val="0"/>
        <w:spacing w:after="0"/>
        <w:ind w:left="284" w:firstLine="72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Баскетбол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-48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Голбол-Торбол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бросок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мячя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небольшого разбега; остановка катящегося мяча; бросок  мяча «по прямой», «по кругу» и «змейкой»;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-48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технических действий спортивных игр.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  <w:t>Модуль «Спорт».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</w:p>
    <w:p w:rsidR="003B2125" w:rsidRDefault="003B2125" w:rsidP="003B2125">
      <w:pPr>
        <w:spacing w:after="0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Планируемые результаты освоения программы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Личностные результаты освоения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Российская гражданская идентичность (патриотизм, уважение к спортивному прошлому и настоящему многонационального народа России,  осознание и ощущение личностной сопричастности спортивной составляющей жизни российского народа). Знание истории спорта, знаменитых спортсменов России и мира.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Готовность и способность обучающихся к саморазвитию и самообразованию на основе мотивации к занятиям адаптивной физической культурой;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при выполнении физических упражнений и в совместной спортивной деятельности.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социальное, культурное, языковое, духовное, спортивное многообразие современного мира.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Осознанное, уважительное и доброжелательное отношение к физическим возможностям другого человека, к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Освоенность социальных норм, правил поведения, ролей и форм на уроках «Адаптивная физическая культура».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ценности здорового и безопасного образа жизни;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интериоризация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индивидуального и коллективного безопасного поведения в чрезвычайных ситуациях.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Развитость эстетического сознания через освоение понимания красоты движения и человека.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занятиям туризмом, в том числе экотуризмом).</w:t>
      </w:r>
    </w:p>
    <w:p w:rsidR="003B2125" w:rsidRDefault="003B2125" w:rsidP="003B2125">
      <w:pPr>
        <w:spacing w:after="0" w:line="360" w:lineRule="auto"/>
        <w:ind w:left="2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результаты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систематизировать, сопоставлять, анализировать, обобщать и интерпретировать информацию по истории спорта, теоретическим основам адаптивной физической культуры, содержащуюся в готовых информационных объектах;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заполнять и/или дополнять таблицы, схемы, диаграммы, тексты: составление режима дня, программы тренировок и т.д.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Регулятивные УУД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анализировать существующие и планировать будущие образовательные результаты по предмету «Адаптивная физическая культура»;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совместно с педагогом критерии оценки планируемых образовательных результатов;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идентифицировать препятствия, возникающие при достижении собственных запланированных образовательных результатов в части физического совершенствования;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обосновывать выбранные подходы и средства, используемые для достижения образовательных результатов.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учебных и познавательных задач на уроках по адаптивной физической культуре.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обосновывать и осуществлять выбор наиболее эффективных способов решения учебных задач;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определять/находить, в том числе из предложенных вариантов, условия для выполнения учебной и задачи;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выбирать из предложенных вариантов и самостоятельно искать оптимальные ресурсы для совершенствования двигательных функций;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планировать и корректировать свое физическое развитие.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на занятиях по адаптивной физической культуре. 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 результаты и способы действий при достижении результатов;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отбирать инструменты для оценивания и оценивать свою деятельность, осуществлять самоконтроль на уроках по адаптивной физической культуре;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критерии правильности (корректности) выполнения упражнения;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обосновывать достижимость выполнения упражнения выбранным способом на основе оценки своих внутренних ресурсов и доступных внешних ресурсов;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фиксировать и анализировать динамику собственных образовательных результатов.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анализировать собственную деятельность на уроках по адаптивной физкультуре и деятельность других обучающихся в процессе взаимопроверки;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соотносить реальные и планируемые результаты двигательного развития и делать выводы о причинах его успешности/эффективности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/неэффективности;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определять, какие действия по решению учебной задачи или параметры этих действий привели к правильному выполнению физического упражнения;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демонстрировать приемы регуляции собственных психофизиологических/эмоциональных состояний.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Познавательные УУД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на основе содержания предмета «Адаптивная физическая культура».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подбирать соответствующие термины к упражнению, движению или спортивному инвентарю;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выделять общий признак или отличие двух или нескольких упражнений, объяснять их сходство или отличия;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объединять движения, упражнения в группы по определенным признакам, сравнивать, классифицировать;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различать/выделять явление из общего ряда других явлений;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обозначать символом и знаком движение;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логические связи между движениями, обозначать данные логические связи с помощью знаков в схеме выполнения упражнения;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строить схему, алгоритм действия, исправлять или восстанавливать неизвестный ранее алгоритм на основе имеющегося знания о физическом упражнении, к которому применяется алгоритм;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Смысловое чтение.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 в тексте требуемую информацию (в соответствии с целями изучения теоретических основ адаптивной физической культуры);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Коммуникативные УУД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организовывать учебное сотрудничество с педагогом и совместную деятельность с педагогом и сверстниками на уроках «Адаптивная физическая культура»;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возможные роли в совместной деятельности;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играть определенную роль в совместной деятельности;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организовывать эффективное взаимодействие в группе (определять общие цели, распределять роли, договариваться друг с другом и т. д.);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400CF" w:rsidRDefault="006400CF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400CF" w:rsidRDefault="006400CF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Предметные результаты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 помощью педагога, вспомогательного материала (карточки, план, наглядность и т.д.):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объясняет  понятия «физическая культура», «режим дня»;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объясняет назначение утренней зарядки, физкультминуток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физкультпауз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 подвижных игр, занятий спортом для укрепления здоровья, развития общих физических способностей;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характеризует общие физические способности (силу, быстроту, выносливость, ловкость гибкость);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называет и различает основные виды и способы движений человека (циклические и ациклические);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использует спортивную терминологию для объяснения разучиваемых упражнений, объясняет их функциональный смысл и направленность воздействия на организм;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соблюдает основы личной гигиены;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называет основные причины травматизма на занятиях физической культурой и правила их предупреждения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Составляет совместно с педагогом схему перестроения с пространственными ориентирами;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упражнения с использованием пространственных и звуковых ориентиров для перестроений;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при беге и ходьбе выполняет остановки по определенному звуковому сигналу;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упражнения для развития пространственных представлений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следует заданному ритму.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отдельные фазы движения с последующим их объединением с помощью педагога;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использует рельефную схему тела, тактильные картинки как опору для выполнения упражнения;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движение совместно с  педагогом с одновременным проговариванием;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начинает и заканчивает выполнять упражнения по звуковому сигналу;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взаимодействует в игре, принимают правила игры;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удерживает позу с соблюдением амплитуды движения несколько секунд;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запоминает последовательность из 2-3 движений;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соблюдает ритм при выполнении упражнения.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упражнения с использованием пространственных ориентиров для передвижения;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серии упражнений со сменой ритма или направления движения;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ориентируется на звук шагов при передвижении по залу;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упражнение по словесной инструкции педагога;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упражнение с проговариванием;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останавливается по звуковому сигналу;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соблюдает ритм при выполнении ритмических заданий;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знает пространственные термины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Выполняет упражнение по словесной инструкции педагога и инструкции из аудиозаписи;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описывает двигательное действие по тактильной картинке и выполняет его;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составляет схемы выполнения упражнений и следует им;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концентрирует внимание с помощью звукового сигнала;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задание до конца с помощью социальных поощрений;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выполняет упражнение с направляющей помощью педагога;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удерживает статическую позу руки несколько секунд с направляющей помощью педагога;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переключает движение руки с одной позы на другую по инструкции с небольшой направляющей помощью педагога;</w:t>
      </w:r>
    </w:p>
    <w:p w:rsidR="003B2125" w:rsidRDefault="003B2125" w:rsidP="003B2125">
      <w:pPr>
        <w:tabs>
          <w:tab w:val="left" w:pos="180"/>
        </w:tabs>
        <w:autoSpaceDE w:val="0"/>
        <w:autoSpaceDN w:val="0"/>
        <w:spacing w:after="0"/>
        <w:ind w:left="284" w:right="-48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взаимодействует с партнером при выполнении упражнений в парах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</w:p>
    <w:p w:rsidR="003B2125" w:rsidRDefault="003B2125" w:rsidP="003B2125">
      <w:pPr>
        <w:spacing w:after="0"/>
        <w:ind w:left="284"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Соединяет отдельные фазы движения в целое упражнение;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выстраивает движение по рельефному рисунку фигуры человека;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передвигается по площадке в соответствии с правилами спортивных игр с направляющей помощью педагога;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принимает правила игры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торбол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играет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торбол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взаимодействует в команде;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ориентируется в пространстве спортивного зала;</w:t>
      </w:r>
    </w:p>
    <w:p w:rsidR="003B2125" w:rsidRDefault="003B2125" w:rsidP="003B2125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проговаривает правила игры.</w:t>
      </w:r>
    </w:p>
    <w:p w:rsidR="003354D6" w:rsidRPr="005515F9" w:rsidRDefault="003354D6">
      <w:pPr>
        <w:rPr>
          <w:lang w:val="ru-RU"/>
        </w:rPr>
        <w:sectPr w:rsidR="003354D6" w:rsidRPr="005515F9" w:rsidSect="00A15B45">
          <w:pgSz w:w="11900" w:h="16840"/>
          <w:pgMar w:top="286" w:right="652" w:bottom="851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3354D6" w:rsidRPr="005515F9" w:rsidRDefault="003354D6">
      <w:pPr>
        <w:autoSpaceDE w:val="0"/>
        <w:autoSpaceDN w:val="0"/>
        <w:spacing w:after="64" w:line="220" w:lineRule="exact"/>
        <w:rPr>
          <w:lang w:val="ru-RU"/>
        </w:rPr>
      </w:pPr>
    </w:p>
    <w:p w:rsidR="003354D6" w:rsidRDefault="005515F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52"/>
        <w:gridCol w:w="528"/>
        <w:gridCol w:w="1104"/>
        <w:gridCol w:w="1142"/>
        <w:gridCol w:w="864"/>
        <w:gridCol w:w="3434"/>
        <w:gridCol w:w="828"/>
        <w:gridCol w:w="1382"/>
      </w:tblGrid>
      <w:tr w:rsidR="003354D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3354D6" w:rsidTr="005515F9">
        <w:trPr>
          <w:trHeight w:hRule="exact" w:val="5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D6" w:rsidRDefault="003354D6"/>
        </w:tc>
        <w:tc>
          <w:tcPr>
            <w:tcW w:w="5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D6" w:rsidRDefault="003354D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D6" w:rsidRDefault="003354D6"/>
        </w:tc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D6" w:rsidRDefault="003354D6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D6" w:rsidRDefault="003354D6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4D6" w:rsidRDefault="003354D6"/>
        </w:tc>
      </w:tr>
      <w:tr w:rsidR="003354D6" w:rsidRPr="007820B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ЗНАНИЯ О ФИЗИЧЕСКОЙ КУЛЬТУРЕ</w:t>
            </w:r>
          </w:p>
        </w:tc>
      </w:tr>
      <w:tr w:rsidR="003354D6" w:rsidRPr="007820BD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7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Возрождение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Олимпийских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4B6DD5" w:rsidP="006400C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исторические предпосылки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возрождения Олимпийских игр и олимпийского движения;;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 w:rsidRPr="007820B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Символика и ритуалы первых Олимпийских игр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6400C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анализируют смысл девиза Олимпийских игр и их символику, обсуждают влияние их на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современное развитие олимпийского движения, приводят примеры;;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 w:rsidRPr="007820B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6400CF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  <w:p w:rsidR="004B6DD5" w:rsidRPr="004B6DD5" w:rsidRDefault="004B6DD5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приводят примеры первых олимпийцев,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вошедших в историю Олимпийских игр,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их спортивными достижениями;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>
        <w:trPr>
          <w:trHeight w:hRule="exact" w:val="348"/>
        </w:trPr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</w:tr>
      <w:tr w:rsidR="003354D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СПОСОБЫ САМОСТОЯТЕЛЬНОЙ ДЕЯТЕЛЬНОСТИ</w:t>
            </w:r>
          </w:p>
        </w:tc>
      </w:tr>
      <w:tr w:rsidR="003354D6" w:rsidRPr="007820BD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дневника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6400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правилами составления и заполнения основных разделов дневника физической культуры;;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6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качеств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520BA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знакомятся с правилами и способами расчета объёма времени для каждой части занятия и их учебным содержанием;;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D75D21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D75D21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11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измерения показателей физической подготовленности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520BA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с правилами безопасности при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проведении закаливающих процедур с помощью солнечных и воздушных ванн, купания в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естественных водоёмах, приводят примеры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возможных последствий их несоблюдения;;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8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520BA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устанавливают причинно-следственную связь между физической подготовкой и укреплением организма.;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6400CF">
        <w:trPr>
          <w:trHeight w:hRule="exact" w:val="7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520BA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обсуждают целесообразность и эффективность закаливания организма с помощью воздушных и солнечных ванн;;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5515F9" w:rsidTr="005515F9">
        <w:trPr>
          <w:trHeight w:hRule="exact" w:val="441"/>
        </w:trPr>
        <w:tc>
          <w:tcPr>
            <w:tcW w:w="6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515F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515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Tr="00331C9C">
        <w:trPr>
          <w:trHeight w:hRule="exact" w:val="69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ФИЗИЧЕСКОЕ СОВЕРШЕНСТВОВАНИЕ</w:t>
            </w:r>
          </w:p>
        </w:tc>
      </w:tr>
    </w:tbl>
    <w:p w:rsidR="003354D6" w:rsidRDefault="003354D6">
      <w:pPr>
        <w:autoSpaceDE w:val="0"/>
        <w:autoSpaceDN w:val="0"/>
        <w:spacing w:after="0" w:line="14" w:lineRule="exact"/>
      </w:pPr>
    </w:p>
    <w:p w:rsidR="003354D6" w:rsidRDefault="003354D6">
      <w:pPr>
        <w:sectPr w:rsidR="003354D6" w:rsidSect="005515F9">
          <w:pgSz w:w="16840" w:h="11900"/>
          <w:pgMar w:top="0" w:right="640" w:bottom="3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54D6" w:rsidRDefault="003354D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752"/>
        <w:gridCol w:w="528"/>
        <w:gridCol w:w="1104"/>
        <w:gridCol w:w="1142"/>
        <w:gridCol w:w="864"/>
        <w:gridCol w:w="3434"/>
        <w:gridCol w:w="828"/>
        <w:gridCol w:w="1382"/>
      </w:tblGrid>
      <w:tr w:rsidR="003354D6" w:rsidRPr="007820B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коррекции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телосложения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C455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BF02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30.09.2024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определяют мышечные группы для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направленного воздействия на них физических упражнений;;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 w:rsidRPr="007820BD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6400CF" w:rsidP="006400C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отбирают необходимые физические упражнения и определяют их дозировку, составляют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комплекс коррекционной гимнастики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(консультируются с учителем);;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 w:rsidRPr="007820BD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7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Упражнения для оптимизации работоспособности мышц в режиме учебного дня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6400C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.10.2024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комплекс упражнений, включают его в самостоятельные занятия и панируют их в дневнике физической культуры.;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 w:rsidRPr="007820BD">
        <w:trPr>
          <w:trHeight w:hRule="exact" w:val="1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Акробатическая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комбинация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C4556B" w:rsidRDefault="00C4556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BF02D6" w:rsidP="006400C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23.10.2024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11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технику образца учителя, проводят сравнение с техникой ранее разученных опорных прыжков и выделяют отличительные признаки, делают выводы, описывают разучиваемые опорные прыжки по фазам движения;;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54D6" w:rsidRPr="007820BD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5515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Опорные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прыжки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C4556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3354D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Default="00BF02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13.11.2024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0.11.2024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5515F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технику опорных прыжков по фазам движения и в полной координации;;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54D6" w:rsidRPr="005515F9" w:rsidRDefault="003354D6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7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учителя по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использованию подготовительных и подводящих упражнений для освоения физических упражнений на гимнастическом бревне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520BA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25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упражнений на гимнастическом бревне (равновесие на одной ноге, стойка на коленях и с отведением ноги назад, </w:t>
            </w:r>
            <w:proofErr w:type="spellStart"/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полушпагат</w:t>
            </w:r>
            <w:proofErr w:type="spellEnd"/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элементы ритмической гимнастики, соскок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прогнувшись);;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9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Висы и упоры на невысокой гимнастической перекладине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BF02D6" w:rsidP="006400C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27.11.2024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наблюдают и анализируют образец техники упора ноги врозь (упор верхом), определяют технические сложности в его исполнении, делают выводы;;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учителя по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использованию подготовительных и подводящих упражнений для освоения физических упражнений на невысокой гимнастической перекладине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B6DD5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4B6DD5" w:rsidRDefault="004B6DD5" w:rsidP="004B6D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6400C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19</w:t>
            </w:r>
            <w:r w:rsidR="00331C9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контролируют технику выполнения опорных прыжков другими учащимися, сравнивают её с образцом и выявляют возможные ошибки,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предлагают способы их устранения (обучение в группах).;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Лазание по канату в три приёма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520BA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  <w:r w:rsidR="00331C9C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описывают технику выполнения лазанья по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канату в три приёма, разучивают выполнение упражнений по фазам и в полной координации; 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6400CF">
        <w:trPr>
          <w:trHeight w:hRule="exact" w:val="12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Упражнения ритмической гимнастики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B6DD5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4B6DD5" w:rsidRDefault="004B6DD5" w:rsidP="004B6D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B6D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6400CF" w:rsidRDefault="00BF02D6" w:rsidP="006400CF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25.12.2024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1.202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6400C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стилизованные общеразвивающие упражнения для ритмической гимнастики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(передвижения приставным шагом с движением рук и туловища, приседы и </w:t>
            </w:r>
            <w:proofErr w:type="spellStart"/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полуприседы</w:t>
            </w:r>
            <w:proofErr w:type="spellEnd"/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отведением одной руки в сторону);;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8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«Гимнастика».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распределению упражнений в комбинации ритмической гимнастики и подборе музыкального сопровождения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C4556B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6400CF" w:rsidP="006400C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29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составляют комбинацию ритмической гимнастики из хорошо разученных 8—10 упражнений, подбирают музыкальное сопровождение;;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</w:tbl>
    <w:p w:rsidR="003354D6" w:rsidRPr="005515F9" w:rsidRDefault="003354D6">
      <w:pPr>
        <w:rPr>
          <w:lang w:val="ru-RU"/>
        </w:rPr>
        <w:sectPr w:rsidR="003354D6" w:rsidRPr="005515F9">
          <w:pgSz w:w="16840" w:h="11900"/>
          <w:pgMar w:top="284" w:right="640" w:bottom="6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54D6" w:rsidRPr="005515F9" w:rsidRDefault="003354D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51"/>
        <w:gridCol w:w="17"/>
        <w:gridCol w:w="5752"/>
        <w:gridCol w:w="528"/>
        <w:gridCol w:w="1104"/>
        <w:gridCol w:w="1142"/>
        <w:gridCol w:w="864"/>
        <w:gridCol w:w="3434"/>
        <w:gridCol w:w="828"/>
        <w:gridCol w:w="1382"/>
      </w:tblGrid>
      <w:tr w:rsidR="00331C9C" w:rsidRPr="007820BD" w:rsidTr="004A06D3">
        <w:trPr>
          <w:trHeight w:hRule="exact" w:val="563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Беговые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C4556B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4B6DD5" w:rsidRDefault="004B6DD5" w:rsidP="004B6D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B6D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F02D6" w:rsidRDefault="006400CF" w:rsidP="00BF02D6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  <w:p w:rsidR="00331C9C" w:rsidRDefault="00BF02D6" w:rsidP="00BF02D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технику гладкого равномерного бега по фазам и в полной координации;;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331C9C">
        <w:trPr>
          <w:trHeight w:hRule="exact" w:val="774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B6DD5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67F66" w:rsidP="00467F6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 w:rsidR="006400C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24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описывают технику гладкого равномерного бега, определяют его отличительные признаки от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техники спринтерского бега;;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4A06D3">
        <w:trPr>
          <w:trHeight w:hRule="exact" w:val="936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Прыжок в высоту с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B6DD5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67F66" w:rsidP="00467F6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26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10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контролируют технику выполнения прыжка в высоту другими учащимися, выявляют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возможные ошибки и предлагают способы их устранения (работа в парах).;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4A06D3">
        <w:trPr>
          <w:trHeight w:hRule="exact" w:val="75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использованию подводящих и подготовительных упражнений для освоения техники прыжка в высоту с разбега способом «перешагивание»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67F66" w:rsidP="00467F6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331C9C" w:rsidRDefault="00331C9C" w:rsidP="00520BA6">
            <w:pPr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описывают технику гладкого равномерного бега, определяют его отличительные признаки от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техники спринтерского бега;;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331C9C" w:rsidRPr="007820BD" w:rsidTr="004A06D3">
        <w:trPr>
          <w:trHeight w:hRule="exact" w:val="814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3.16.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Метание малого (теннисного) мяча в подвижную мишень (раскачивающийся с разной скоростью гимнастический обруч с уменьшающимся диаметром)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B6DD5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67F66" w:rsidP="00467F6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технику броска малого мяча в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подвижную мишень, акцентируют внимание на технике выполнения выявленных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отличительных признаков;;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D75D21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D75D21" w:rsidRDefault="00331C9C">
            <w:pPr>
              <w:rPr>
                <w:lang w:val="ru-RU"/>
              </w:rPr>
            </w:pPr>
          </w:p>
        </w:tc>
      </w:tr>
      <w:tr w:rsidR="00331C9C" w:rsidRPr="007820BD" w:rsidTr="004A06D3">
        <w:trPr>
          <w:trHeight w:hRule="exact" w:val="85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3.17.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«Лёгкая атлетика».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Знакомство с рекомендациями учителя по использованию упражнений в метании мяча для повышения точности движений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331C9C" w:rsidP="00520BA6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Default="00467F66" w:rsidP="00467F6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</w:t>
            </w:r>
            <w:r w:rsidR="004B6DD5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 w:rsidP="00520BA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разучивают технику броска малого мяча в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подвижную мишень, акцентируют внимание на технике выполнения выявленных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отличительных признаков;;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1C9C" w:rsidRPr="005515F9" w:rsidRDefault="00331C9C">
            <w:pPr>
              <w:rPr>
                <w:lang w:val="ru-RU"/>
              </w:rPr>
            </w:pPr>
          </w:p>
        </w:tc>
      </w:tr>
      <w:tr w:rsidR="004A06D3" w:rsidRPr="007820BD" w:rsidTr="004A06D3">
        <w:trPr>
          <w:trHeight w:hRule="exact" w:val="78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3.18.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Баскетбол».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учителя по использованию подводящих и подготовительных упражнений для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самостоятельного обучения техническим действиям баскетболиста без мяча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C4556B" w:rsidRDefault="004A06D3" w:rsidP="004A06D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67F66" w:rsidP="00467F6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технические действия игрока без мяча по элементам и в полной координации;;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  <w:tr w:rsidR="004A06D3" w:rsidRPr="007820BD" w:rsidTr="004A06D3">
        <w:trPr>
          <w:trHeight w:hRule="exact" w:val="728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3.19.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Голбол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Торбол</w:t>
            </w:r>
            <w:proofErr w:type="spellEnd"/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Удар по катящемуся мячу с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67F66" w:rsidP="004A06D3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16.04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совершенствуют технику передачи катящегося мяча на разные расстояния и направления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(обучение в парах);;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  <w:tr w:rsidR="004A06D3" w:rsidRPr="007820BD" w:rsidTr="005515F9">
        <w:trPr>
          <w:trHeight w:hRule="exact" w:val="836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3.20.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Модуль «Спортивные игры.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Голбол-Торбол</w:t>
            </w:r>
            <w:proofErr w:type="spellEnd"/>
            <w:r w:rsidRPr="005515F9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». </w:t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Знакомство с рекомендациями учителя по использованию подводящих и подготовительных упражнений для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самостоятельного обучения техники удара по катящемуся мячу с разбега и его передачи на разные расстояния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C4556B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67F66" w:rsidP="00467F66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21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05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разучивают правила игры в футбол и знакомятся с игровыми действиями в нападении и защите;;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  <w:tr w:rsidR="004A06D3" w:rsidRPr="005515F9" w:rsidTr="004A06D3">
        <w:trPr>
          <w:trHeight w:hRule="exact" w:val="399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  <w:tr w:rsidR="004A06D3" w:rsidRPr="005515F9" w:rsidTr="004A06D3">
        <w:trPr>
          <w:trHeight w:hRule="exact" w:val="266"/>
        </w:trPr>
        <w:tc>
          <w:tcPr>
            <w:tcW w:w="15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4. СПОРТ</w:t>
            </w:r>
          </w:p>
        </w:tc>
      </w:tr>
      <w:tr w:rsidR="004A06D3" w:rsidRPr="007820BD" w:rsidTr="004A06D3">
        <w:trPr>
          <w:trHeight w:hRule="exact" w:val="129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6D3" w:rsidRPr="005515F9" w:rsidRDefault="004A06D3" w:rsidP="004A06D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Физическая подготовка: 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4B6DD5" w:rsidRDefault="004A06D3" w:rsidP="004A06D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B6D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67F66" w:rsidP="00467F66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.2025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 w:rsidR="004A06D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BF02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.05.2025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осваивают содержания Примерных модульных программ по физической культуре или рабочей программы базовой физической подготовки;; демонстрируют приросты в показателях </w:t>
            </w:r>
            <w:r w:rsidRPr="005515F9">
              <w:rPr>
                <w:lang w:val="ru-RU"/>
              </w:rPr>
              <w:br/>
            </w: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физической подготовленности и нормативных требований комплекса ГТО;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  <w:tr w:rsidR="004A06D3" w:rsidRPr="005515F9" w:rsidTr="004A06D3">
        <w:trPr>
          <w:trHeight w:hRule="exact" w:val="43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331C9C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  <w:tr w:rsidR="004A06D3" w:rsidRPr="004A06D3" w:rsidTr="004A06D3">
        <w:trPr>
          <w:trHeight w:hRule="exact" w:val="325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515F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Default="004A06D3" w:rsidP="004A06D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4A06D3" w:rsidRDefault="004A06D3" w:rsidP="004A06D3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A06D3" w:rsidRPr="005515F9" w:rsidRDefault="004A06D3" w:rsidP="004A06D3">
            <w:pPr>
              <w:rPr>
                <w:lang w:val="ru-RU"/>
              </w:rPr>
            </w:pPr>
          </w:p>
        </w:tc>
      </w:tr>
    </w:tbl>
    <w:p w:rsidR="003354D6" w:rsidRDefault="003354D6">
      <w:pPr>
        <w:autoSpaceDE w:val="0"/>
        <w:autoSpaceDN w:val="0"/>
        <w:spacing w:after="66" w:line="220" w:lineRule="exact"/>
      </w:pPr>
    </w:p>
    <w:p w:rsidR="003354D6" w:rsidRDefault="003354D6">
      <w:pPr>
        <w:sectPr w:rsidR="003354D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54D6" w:rsidRDefault="005515F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269"/>
        <w:gridCol w:w="772"/>
        <w:gridCol w:w="1252"/>
        <w:gridCol w:w="1616"/>
        <w:gridCol w:w="1615"/>
        <w:gridCol w:w="1134"/>
      </w:tblGrid>
      <w:tr w:rsidR="00823D62" w:rsidRPr="00AC6DFE" w:rsidTr="00823D62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spellEnd"/>
          </w:p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rPr>
          <w:trHeight w:val="6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оки развития олимпизма в России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B24D80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24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rPr>
          <w:trHeight w:val="10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качеств личности на занятиях физической культурой и спортом</w:t>
            </w:r>
          </w:p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и физическое здоровье.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и психическое здоровье.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определения индивидуальной физической нагрузки для самостоятельных занятий физической подготовкой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F3715C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регулярности и систематичности в проведении самостоятельных занятий физической подготовкой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Активный образ отдыха ( примеры из личного опыта)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коррекции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Самостоятельный контроль за состоянием здоровья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для оптимизации работоспособности мышц в режиме учебного дня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на растягивание мышц (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стретчинг</w:t>
            </w:r>
            <w:proofErr w:type="spellEnd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23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62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823D62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непрерывности и постепенности повышения нагрузки при проведении самостоятельных занятий физической подготовкой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BF02D6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24D8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3D62" w:rsidRPr="00AC6DFE" w:rsidRDefault="00823D62" w:rsidP="00823D6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BF02D6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Обобщающий урок по итогам обучения в 1-й четверти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выполнения 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упражненния</w:t>
            </w:r>
            <w:proofErr w:type="spellEnd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равновесие ласточка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упражнения на гибкость складка ноги вместе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упражнения на гибкость складка ноги врозь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55D8D">
        <w:trPr>
          <w:trHeight w:val="81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наскока на обе ноги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наскока на обе ноги и прыжок вверх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B24D80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выполнения наскока на обе ноги и прыжок в длину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 на невысокой гимнастической перекладине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 на шведской стенке и подъем ног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связка (кувырок вперед, кувырок назад, стойка на лопатках складка)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развития гибкости (мост полумост корзиночка)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B24D80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BF0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самостоятельного совершенствования техники наскока на обе ноги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BF0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Подводящие упражнения для самостоятельного освоения техники прыжков на скакалке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акробатической комбинации из разученных упражнений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индивидуального комплекса упражнений для </w:t>
            </w: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самостоятельных занятий по профилактике нарушения осанки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3.12.2023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D6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F3715C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F02D6" w:rsidRPr="00AC6D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823D62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на скакалке на развитие скорости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D62B2B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F02D6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02D6" w:rsidRPr="00AC6DFE" w:rsidRDefault="00BF02D6" w:rsidP="00BF02D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Обобщающий урок по итогам обучения в 2-й четверти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D62B2B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B24D80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для специальной разминки перед самостоятельными занятиями 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голболом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техники броска 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голбольного</w:t>
            </w:r>
            <w:proofErr w:type="spellEnd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Торбол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для специальной разминки перед самостоятельными занятиями 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голболом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техники броска 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торбольного</w:t>
            </w:r>
            <w:proofErr w:type="spellEnd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техники броска </w:t>
            </w:r>
            <w:proofErr w:type="spellStart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торбольного</w:t>
            </w:r>
            <w:proofErr w:type="spellEnd"/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Голбол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правила игры в баскетбол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самостоятельного совершенствования техники передачи баскетбольного мяча во время его ведения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самостоятельного совершенствования техники броска мяча двумя руками от груди с места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передачи футбольного мяча в условиях игровой деятельности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Подготовительные упражнения для самостоятельного совершенствования техники </w:t>
            </w: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метания малого мяча на дальность с разбега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передачи эстафетной палочки в эстафетном беге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теннисного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совершенствования техники метания малого мяча на дальность с разбега во время самостоятельных занятий физической культурой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Подводящие упражнения для самостоятельного освоения техники ведения мяча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Обобщающий урок по итогам обучения в 3-й четверти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передачи эстафетной палочки в эстафетном беге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упражнения для самостоятельного совершенствования техники метания малого мяча на дальность с разбега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передачи футбольного мяча в условиях игровой деятельности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комплекса ГТО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 30 м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комплекса ГТО сгибание и разгибание рук в упоре лежа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комплекса ГТО челночный бег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комплекса ГТО прыжок в длину с места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телосложения</w:t>
            </w:r>
            <w:proofErr w:type="spellEnd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на дальность на результат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Подводящие упражнения для сдачи нормативов ГТО</w:t>
            </w: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круговая тренировка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короткие и длинные дистанции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разминка , отработка результатов для комплекса ГТО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Общеразвивающие упражнения для развития быстроты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Общеразвивающие упражнения для развития силы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Общеразвивающие упражнения для развития силы , силовая тренировка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62B2B" w:rsidRPr="00AC6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Общеразвивающие упражнения для развития координации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62B2B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F3715C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23D62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Обобщающий урок по итогам обучения в 4-й четверти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F3715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7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2B" w:rsidRPr="00AC6DFE" w:rsidTr="00823D62"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855D8D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  <w:p w:rsidR="00D62B2B" w:rsidRPr="00855D8D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2B2B" w:rsidRPr="00855D8D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F3715C" w:rsidRDefault="00F3715C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2B2B" w:rsidRPr="00AC6DFE" w:rsidRDefault="00D62B2B" w:rsidP="00D62B2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C6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354D6" w:rsidRPr="005A392F" w:rsidRDefault="003354D6">
      <w:pPr>
        <w:autoSpaceDE w:val="0"/>
        <w:autoSpaceDN w:val="0"/>
        <w:spacing w:after="0" w:line="14" w:lineRule="exact"/>
        <w:rPr>
          <w:lang w:val="ru-RU"/>
        </w:rPr>
      </w:pPr>
    </w:p>
    <w:p w:rsidR="003354D6" w:rsidRPr="005A392F" w:rsidRDefault="003354D6">
      <w:pPr>
        <w:rPr>
          <w:lang w:val="ru-RU"/>
        </w:rPr>
        <w:sectPr w:rsidR="003354D6" w:rsidRPr="005A392F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54D6" w:rsidRPr="005D1710" w:rsidRDefault="003354D6">
      <w:pPr>
        <w:autoSpaceDE w:val="0"/>
        <w:autoSpaceDN w:val="0"/>
        <w:spacing w:after="78" w:line="220" w:lineRule="exact"/>
        <w:rPr>
          <w:lang w:val="ru-RU"/>
        </w:rPr>
      </w:pPr>
    </w:p>
    <w:p w:rsidR="003354D6" w:rsidRPr="00823D62" w:rsidRDefault="005515F9">
      <w:pPr>
        <w:autoSpaceDE w:val="0"/>
        <w:autoSpaceDN w:val="0"/>
        <w:spacing w:after="0" w:line="230" w:lineRule="auto"/>
        <w:rPr>
          <w:lang w:val="ru-RU"/>
        </w:rPr>
      </w:pPr>
      <w:r w:rsidRPr="00823D6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3354D6" w:rsidRPr="00823D62" w:rsidRDefault="005515F9">
      <w:pPr>
        <w:autoSpaceDE w:val="0"/>
        <w:autoSpaceDN w:val="0"/>
        <w:spacing w:before="346" w:after="0" w:line="230" w:lineRule="auto"/>
        <w:rPr>
          <w:lang w:val="ru-RU"/>
        </w:rPr>
      </w:pPr>
      <w:r w:rsidRPr="00823D62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354D6" w:rsidRPr="005515F9" w:rsidRDefault="005515F9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5-7 класс/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Виленский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М.Я.,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Туревский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И.М.,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Торочкова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Т.Ю. и другие; под редакцией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Виленского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М.Я., Акционерное общество «Издательство «Просвещение»; </w:t>
      </w:r>
      <w:r w:rsidRPr="005515F9">
        <w:rPr>
          <w:lang w:val="ru-RU"/>
        </w:rPr>
        <w:br/>
      </w:r>
    </w:p>
    <w:p w:rsidR="003354D6" w:rsidRPr="005515F9" w:rsidRDefault="005515F9">
      <w:pPr>
        <w:autoSpaceDE w:val="0"/>
        <w:autoSpaceDN w:val="0"/>
        <w:spacing w:before="262" w:after="0" w:line="230" w:lineRule="auto"/>
        <w:rPr>
          <w:lang w:val="ru-RU"/>
        </w:rPr>
      </w:pPr>
      <w:r w:rsidRPr="005515F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354D6" w:rsidRPr="005515F9" w:rsidRDefault="005515F9">
      <w:pPr>
        <w:autoSpaceDE w:val="0"/>
        <w:autoSpaceDN w:val="0"/>
        <w:spacing w:before="166" w:after="0" w:line="286" w:lineRule="auto"/>
        <w:ind w:right="576"/>
        <w:rPr>
          <w:lang w:val="ru-RU"/>
        </w:rPr>
      </w:pP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1.«Федеральный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2.«Единая коллекция цифровых образовательных ресурсов» -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3.«Единое окно доступа к образовательным ресурсам»-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4. Методический портал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uchmet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5.ИнтерГУ.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-Интернет-государство учителей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intergu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1. Российский общеобразовательный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7.Портал информационной поддержки образовательных учреждений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menobr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3354D6" w:rsidRPr="005515F9" w:rsidRDefault="005515F9">
      <w:pPr>
        <w:autoSpaceDE w:val="0"/>
        <w:autoSpaceDN w:val="0"/>
        <w:spacing w:before="262" w:after="0" w:line="230" w:lineRule="auto"/>
        <w:rPr>
          <w:lang w:val="ru-RU"/>
        </w:rPr>
      </w:pPr>
      <w:r w:rsidRPr="005515F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354D6" w:rsidRPr="005515F9" w:rsidRDefault="005515F9">
      <w:pPr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1. Сайт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Рособразования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2. Сайт Министерства образования и науки РФ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mon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3. Федеральный портал «Российское образование»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4.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5. Каталог учебных изданий, электронного оборудования и электронных образовательных ресурсов для общего образования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ndce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6. Школьный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portalschool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7. Федеральный портал «Информационно-коммуникационные технологии в образовании»</w:t>
      </w:r>
      <w:r w:rsidRPr="005515F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ict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портал открытого образования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opennet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: библиотека,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медиатека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, олимпиады, задачи, научные школы, история математики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Сайты для учителей коррекционной школы.</w:t>
      </w:r>
    </w:p>
    <w:p w:rsidR="003354D6" w:rsidRPr="005515F9" w:rsidRDefault="005515F9">
      <w:pPr>
        <w:autoSpaceDE w:val="0"/>
        <w:autoSpaceDN w:val="0"/>
        <w:spacing w:before="72" w:after="0" w:line="288" w:lineRule="auto"/>
        <w:ind w:right="288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(Для учителей коррекционной школы):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docnach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помощь учителю: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ppt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.3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dn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Внеклассные мероприятия к любому празднику: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schoollessons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Внеклассные мероприятия: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work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Газета "Педсовет", газета "Последний звонок", газета "Педагогическое творчество":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sovet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aspx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Журнал "Начальная школа":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Методическая копилка учителя: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zanimatika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Педсовет су (педагогическое сообщество):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Презентации для учителей: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prezentacya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my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Сеть творческих учителей: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Учительская газета: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ug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Учительский портал: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Фестиваль педагогических идей "Открытый урок":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gov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Министерства образования и науки Российской Федерации.</w:t>
      </w:r>
    </w:p>
    <w:p w:rsidR="003354D6" w:rsidRPr="005515F9" w:rsidRDefault="005515F9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- бесплатные разработки уроков, сценарии, планирование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GeoMan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3354D6" w:rsidRPr="005515F9" w:rsidRDefault="003354D6">
      <w:pPr>
        <w:rPr>
          <w:lang w:val="ru-RU"/>
        </w:rPr>
        <w:sectPr w:rsidR="003354D6" w:rsidRPr="005515F9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54D6" w:rsidRPr="005515F9" w:rsidRDefault="003354D6">
      <w:pPr>
        <w:autoSpaceDE w:val="0"/>
        <w:autoSpaceDN w:val="0"/>
        <w:spacing w:after="432" w:line="220" w:lineRule="exact"/>
        <w:rPr>
          <w:lang w:val="ru-RU"/>
        </w:rPr>
      </w:pPr>
    </w:p>
    <w:p w:rsidR="003354D6" w:rsidRPr="005515F9" w:rsidRDefault="005515F9">
      <w:pPr>
        <w:autoSpaceDE w:val="0"/>
        <w:autoSpaceDN w:val="0"/>
        <w:spacing w:after="0" w:line="281" w:lineRule="auto"/>
        <w:ind w:right="576"/>
        <w:rPr>
          <w:lang w:val="ru-RU"/>
        </w:rPr>
      </w:pP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Архив учебных программ: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Интернет-ресурсы для учителей: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konstantinova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.21416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15.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edusite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33</w:t>
      </w:r>
      <w:r>
        <w:rPr>
          <w:rFonts w:ascii="Times New Roman" w:eastAsia="Times New Roman" w:hAnsi="Times New Roman"/>
          <w:color w:val="000000"/>
          <w:sz w:val="24"/>
        </w:rPr>
        <w:t>aa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Познавательный портал: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clow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Единая Коллекция цифровых образовательных ресурсов для учреждений общего и начального профессионального образования.</w:t>
      </w:r>
    </w:p>
    <w:p w:rsidR="003354D6" w:rsidRPr="005515F9" w:rsidRDefault="005515F9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/?&amp;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[]=38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1.Сетевые образовательные сообщества «Открытый класс». Предмет «Физическая культура».</w:t>
      </w:r>
    </w:p>
    <w:p w:rsidR="003354D6" w:rsidRPr="005515F9" w:rsidRDefault="005515F9">
      <w:pPr>
        <w:autoSpaceDE w:val="0"/>
        <w:autoSpaceDN w:val="0"/>
        <w:spacing w:before="70" w:after="0" w:line="274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openclass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2.Сообщество учителей физической культуры на портале «Сеть творческих учителей»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communities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54D6" w:rsidRPr="005515F9" w:rsidRDefault="005515F9">
      <w:pPr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3.Образовательные сайты для учителей физической культуры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metodsovet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dir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fiz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kultura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/9 4.Сайт "Я иду на урок физкультуры" </w:t>
      </w:r>
      <w:r w:rsidRPr="005515F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spo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5.Сайт «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ФизкультУра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fizkult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Презентации по физкультуре на сайтах: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://900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igr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prezentatsii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fizkultura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ppt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>
        <w:rPr>
          <w:rFonts w:ascii="Times New Roman" w:eastAsia="Times New Roman" w:hAnsi="Times New Roman"/>
          <w:color w:val="000000"/>
          <w:sz w:val="24"/>
        </w:rPr>
        <w:t>web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prezentacii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-. </w:t>
      </w:r>
    </w:p>
    <w:p w:rsidR="003354D6" w:rsidRPr="005515F9" w:rsidRDefault="005515F9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4.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uslide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fizkultura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6.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videouroki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данном сайте находятся фрагменты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видеоуроков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спортивным играм</w:t>
      </w:r>
    </w:p>
    <w:p w:rsidR="003354D6" w:rsidRPr="005515F9" w:rsidRDefault="003354D6">
      <w:pPr>
        <w:rPr>
          <w:lang w:val="ru-RU"/>
        </w:rPr>
        <w:sectPr w:rsidR="003354D6" w:rsidRPr="005515F9">
          <w:pgSz w:w="11900" w:h="16840"/>
          <w:pgMar w:top="652" w:right="904" w:bottom="1440" w:left="666" w:header="720" w:footer="720" w:gutter="0"/>
          <w:cols w:space="720" w:equalWidth="0">
            <w:col w:w="10330" w:space="0"/>
          </w:cols>
          <w:docGrid w:linePitch="360"/>
        </w:sectPr>
      </w:pPr>
    </w:p>
    <w:p w:rsidR="003354D6" w:rsidRPr="005515F9" w:rsidRDefault="003354D6">
      <w:pPr>
        <w:autoSpaceDE w:val="0"/>
        <w:autoSpaceDN w:val="0"/>
        <w:spacing w:after="78" w:line="220" w:lineRule="exact"/>
        <w:rPr>
          <w:lang w:val="ru-RU"/>
        </w:rPr>
      </w:pPr>
    </w:p>
    <w:p w:rsidR="003354D6" w:rsidRPr="005515F9" w:rsidRDefault="005515F9">
      <w:pPr>
        <w:autoSpaceDE w:val="0"/>
        <w:autoSpaceDN w:val="0"/>
        <w:spacing w:after="0" w:line="230" w:lineRule="auto"/>
        <w:rPr>
          <w:lang w:val="ru-RU"/>
        </w:rPr>
      </w:pPr>
      <w:r w:rsidRPr="005515F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3354D6" w:rsidRPr="005515F9" w:rsidRDefault="005515F9">
      <w:pPr>
        <w:autoSpaceDE w:val="0"/>
        <w:autoSpaceDN w:val="0"/>
        <w:spacing w:before="346" w:after="0" w:line="302" w:lineRule="auto"/>
        <w:ind w:right="2016"/>
        <w:rPr>
          <w:lang w:val="ru-RU"/>
        </w:rPr>
      </w:pPr>
      <w:r w:rsidRPr="005515F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Спортивный зал, гимнастический зал, тренажеры, брусья, шведская стенка, батут.</w:t>
      </w:r>
    </w:p>
    <w:p w:rsidR="003354D6" w:rsidRPr="005515F9" w:rsidRDefault="005515F9" w:rsidP="00331C9C">
      <w:pPr>
        <w:autoSpaceDE w:val="0"/>
        <w:autoSpaceDN w:val="0"/>
        <w:spacing w:before="262" w:after="0" w:line="300" w:lineRule="auto"/>
        <w:ind w:right="864"/>
        <w:rPr>
          <w:lang w:val="ru-RU"/>
        </w:rPr>
        <w:sectPr w:rsidR="003354D6" w:rsidRPr="005515F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5515F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5515F9">
        <w:rPr>
          <w:lang w:val="ru-RU"/>
        </w:rPr>
        <w:br/>
      </w:r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(волейбольные, баскетбольные, </w:t>
      </w:r>
      <w:proofErr w:type="spellStart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голбольные</w:t>
      </w:r>
      <w:proofErr w:type="spellEnd"/>
      <w:r w:rsidRPr="005515F9">
        <w:rPr>
          <w:rFonts w:ascii="Times New Roman" w:eastAsia="Times New Roman" w:hAnsi="Times New Roman"/>
          <w:color w:val="000000"/>
          <w:sz w:val="24"/>
          <w:lang w:val="ru-RU"/>
        </w:rPr>
        <w:t>), скакалки, гимнастические скамейки, гимнастические палочки, эспандеры, кегли, канат, баскет</w:t>
      </w:r>
      <w:r w:rsidR="00331C9C">
        <w:rPr>
          <w:rFonts w:ascii="Times New Roman" w:eastAsia="Times New Roman" w:hAnsi="Times New Roman"/>
          <w:color w:val="000000"/>
          <w:sz w:val="24"/>
          <w:lang w:val="ru-RU"/>
        </w:rPr>
        <w:t>больный щит, маты гимнастические</w:t>
      </w:r>
    </w:p>
    <w:p w:rsidR="005515F9" w:rsidRPr="005515F9" w:rsidRDefault="005515F9" w:rsidP="00331C9C">
      <w:pPr>
        <w:rPr>
          <w:lang w:val="ru-RU"/>
        </w:rPr>
      </w:pPr>
    </w:p>
    <w:sectPr w:rsidR="005515F9" w:rsidRPr="005515F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15D83BAD"/>
    <w:multiLevelType w:val="multilevel"/>
    <w:tmpl w:val="3060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10C81"/>
    <w:multiLevelType w:val="multilevel"/>
    <w:tmpl w:val="B592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E90"/>
    <w:rsid w:val="000C2F48"/>
    <w:rsid w:val="000E6A59"/>
    <w:rsid w:val="0015074B"/>
    <w:rsid w:val="0029639D"/>
    <w:rsid w:val="00326F90"/>
    <w:rsid w:val="00331C9C"/>
    <w:rsid w:val="003354D6"/>
    <w:rsid w:val="003B2125"/>
    <w:rsid w:val="00467F66"/>
    <w:rsid w:val="004A06D3"/>
    <w:rsid w:val="004B6DD5"/>
    <w:rsid w:val="00520BA6"/>
    <w:rsid w:val="005515F9"/>
    <w:rsid w:val="005A392F"/>
    <w:rsid w:val="005C1FDE"/>
    <w:rsid w:val="005D1710"/>
    <w:rsid w:val="006400CF"/>
    <w:rsid w:val="00663DC5"/>
    <w:rsid w:val="007820BD"/>
    <w:rsid w:val="0080212F"/>
    <w:rsid w:val="00823D62"/>
    <w:rsid w:val="00855D8D"/>
    <w:rsid w:val="00A15B45"/>
    <w:rsid w:val="00A47EFD"/>
    <w:rsid w:val="00AA1D8D"/>
    <w:rsid w:val="00AF13AC"/>
    <w:rsid w:val="00B24D80"/>
    <w:rsid w:val="00B47730"/>
    <w:rsid w:val="00BD0ADE"/>
    <w:rsid w:val="00BF02D6"/>
    <w:rsid w:val="00C4556B"/>
    <w:rsid w:val="00CB0664"/>
    <w:rsid w:val="00D232BE"/>
    <w:rsid w:val="00D62B2B"/>
    <w:rsid w:val="00D75D21"/>
    <w:rsid w:val="00E14DD7"/>
    <w:rsid w:val="00E5077A"/>
    <w:rsid w:val="00E63F0D"/>
    <w:rsid w:val="00F3715C"/>
    <w:rsid w:val="00F438A9"/>
    <w:rsid w:val="00FC693F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2D593"/>
  <w14:defaultImageDpi w14:val="300"/>
  <w15:docId w15:val="{16041F73-BB27-47D3-8872-445F2ABF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93E761-BA9B-49C9-BF7C-0C46D92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5884</Words>
  <Characters>33540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4</cp:revision>
  <dcterms:created xsi:type="dcterms:W3CDTF">2024-09-07T16:14:00Z</dcterms:created>
  <dcterms:modified xsi:type="dcterms:W3CDTF">2024-09-18T10:03:00Z</dcterms:modified>
</cp:coreProperties>
</file>